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FBDA" w14:textId="77777777" w:rsidR="00E25CB3" w:rsidRDefault="00E25CB3" w:rsidP="007C69C9">
      <w:pPr>
        <w:pStyle w:val="Tytu"/>
        <w:spacing w:before="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bookmarkStart w:id="0" w:name="_Hlk174722043"/>
      <w:r w:rsidRPr="00E25CB3">
        <w:rPr>
          <w:rFonts w:asciiTheme="minorHAnsi" w:hAnsiTheme="minorHAnsi" w:cstheme="minorHAnsi"/>
          <w:i/>
          <w:iCs/>
          <w:sz w:val="20"/>
          <w:szCs w:val="20"/>
        </w:rPr>
        <w:t>Załącznik nr 1 do</w:t>
      </w:r>
    </w:p>
    <w:p w14:paraId="01EC142F" w14:textId="36F2DA66" w:rsidR="00E25CB3" w:rsidRPr="00E25CB3" w:rsidRDefault="007C69C9" w:rsidP="007C69C9">
      <w:pPr>
        <w:pStyle w:val="Tytu"/>
        <w:spacing w:before="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Uchwały Zarządu TPD Jarosław </w:t>
      </w:r>
      <w:r>
        <w:rPr>
          <w:rFonts w:asciiTheme="minorHAnsi" w:hAnsiTheme="minorHAnsi" w:cstheme="minorHAnsi"/>
          <w:i/>
          <w:iCs/>
          <w:sz w:val="20"/>
          <w:szCs w:val="20"/>
        </w:rPr>
        <w:br/>
        <w:t>w sprawie przyjęcia Standardów Ochrony Dzieci</w:t>
      </w:r>
    </w:p>
    <w:p w14:paraId="548DA4AB" w14:textId="77777777" w:rsidR="00E25CB3" w:rsidRDefault="00E25CB3" w:rsidP="007C69C9">
      <w:pPr>
        <w:pStyle w:val="Tytu"/>
        <w:spacing w:before="0"/>
        <w:jc w:val="center"/>
        <w:rPr>
          <w:rFonts w:asciiTheme="minorHAnsi" w:hAnsiTheme="minorHAnsi" w:cstheme="minorHAnsi"/>
        </w:rPr>
      </w:pPr>
    </w:p>
    <w:p w14:paraId="7F9F25B5" w14:textId="77777777" w:rsidR="00E25CB3" w:rsidRDefault="00E25CB3" w:rsidP="007C69C9">
      <w:pPr>
        <w:pStyle w:val="Tytu"/>
        <w:spacing w:before="0"/>
        <w:jc w:val="center"/>
        <w:rPr>
          <w:rFonts w:asciiTheme="minorHAnsi" w:hAnsiTheme="minorHAnsi" w:cstheme="minorHAnsi"/>
        </w:rPr>
      </w:pPr>
    </w:p>
    <w:p w14:paraId="6148E7EB" w14:textId="58F30F4F" w:rsidR="00E25CB3" w:rsidRPr="00E25CB3" w:rsidRDefault="00E25CB3" w:rsidP="00E25CB3">
      <w:pPr>
        <w:pStyle w:val="Tytu"/>
        <w:spacing w:before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bookmarkStart w:id="1" w:name="_Hlk174996049"/>
      <w:r w:rsidRPr="00E25CB3">
        <w:rPr>
          <w:rFonts w:asciiTheme="minorHAnsi" w:hAnsiTheme="minorHAnsi" w:cstheme="minorHAnsi"/>
          <w:sz w:val="28"/>
          <w:szCs w:val="28"/>
        </w:rPr>
        <w:t>STANDARDY OCHRONY DZIECI</w:t>
      </w:r>
    </w:p>
    <w:p w14:paraId="4952B883" w14:textId="0136B554" w:rsidR="00E25CB3" w:rsidRPr="00E25CB3" w:rsidRDefault="00E25CB3" w:rsidP="00E25CB3">
      <w:pPr>
        <w:pStyle w:val="Tytu"/>
        <w:spacing w:before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E25CB3">
        <w:rPr>
          <w:rFonts w:asciiTheme="minorHAnsi" w:hAnsiTheme="minorHAnsi" w:cstheme="minorHAnsi"/>
          <w:sz w:val="28"/>
          <w:szCs w:val="28"/>
        </w:rPr>
        <w:t>TOWARZYSTWA PRZYJACIÓŁ DZIECI ODDZIAŁ POWIATOWY W JAROSŁAWIU</w:t>
      </w:r>
    </w:p>
    <w:p w14:paraId="1762FD39" w14:textId="77777777" w:rsidR="00E25CB3" w:rsidRDefault="00E25CB3" w:rsidP="00E25CB3">
      <w:pPr>
        <w:pStyle w:val="Tytu"/>
        <w:spacing w:before="0" w:line="276" w:lineRule="auto"/>
        <w:jc w:val="center"/>
        <w:rPr>
          <w:rFonts w:asciiTheme="minorHAnsi" w:hAnsiTheme="minorHAnsi" w:cstheme="minorHAnsi"/>
        </w:rPr>
      </w:pPr>
    </w:p>
    <w:p w14:paraId="1F3F454D" w14:textId="02D5E8CA" w:rsidR="00E25CB3" w:rsidRPr="00E25CB3" w:rsidRDefault="00E25CB3" w:rsidP="00E25CB3">
      <w:pPr>
        <w:spacing w:line="271" w:lineRule="auto"/>
        <w:ind w:left="116" w:right="117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25CB3">
        <w:rPr>
          <w:rFonts w:asciiTheme="minorHAnsi" w:hAnsiTheme="minorHAnsi" w:cstheme="minorHAnsi"/>
          <w:b/>
          <w:bCs/>
          <w:spacing w:val="-2"/>
          <w:w w:val="90"/>
          <w:sz w:val="28"/>
          <w:szCs w:val="28"/>
        </w:rPr>
        <w:t>Standardy</w:t>
      </w:r>
      <w:r w:rsidRPr="00E25CB3">
        <w:rPr>
          <w:rFonts w:asciiTheme="minorHAnsi" w:hAnsiTheme="minorHAnsi" w:cstheme="minorHAnsi"/>
          <w:b/>
          <w:bCs/>
          <w:spacing w:val="-3"/>
          <w:w w:val="90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spacing w:val="-2"/>
          <w:w w:val="90"/>
          <w:sz w:val="28"/>
          <w:szCs w:val="28"/>
        </w:rPr>
        <w:t>ochrony</w:t>
      </w:r>
      <w:r w:rsidRPr="00E25CB3">
        <w:rPr>
          <w:rFonts w:asciiTheme="minorHAnsi" w:hAnsiTheme="minorHAnsi" w:cstheme="minorHAnsi"/>
          <w:b/>
          <w:bCs/>
          <w:spacing w:val="-3"/>
          <w:w w:val="90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spacing w:val="-2"/>
          <w:w w:val="90"/>
          <w:sz w:val="28"/>
          <w:szCs w:val="28"/>
        </w:rPr>
        <w:t>dzieci</w:t>
      </w:r>
      <w:r w:rsidRPr="00E25CB3">
        <w:rPr>
          <w:rFonts w:asciiTheme="minorHAnsi" w:hAnsiTheme="minorHAnsi" w:cstheme="minorHAnsi"/>
          <w:b/>
          <w:bCs/>
          <w:spacing w:val="-5"/>
          <w:w w:val="90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spacing w:val="-2"/>
          <w:w w:val="90"/>
          <w:sz w:val="28"/>
          <w:szCs w:val="28"/>
        </w:rPr>
        <w:t>to cztery zasady, których</w:t>
      </w:r>
      <w:r w:rsidRPr="00E25CB3">
        <w:rPr>
          <w:rFonts w:asciiTheme="minorHAnsi" w:hAnsiTheme="minorHAnsi" w:cstheme="minorHAnsi"/>
          <w:b/>
          <w:bCs/>
          <w:spacing w:val="-3"/>
          <w:w w:val="90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spacing w:val="-2"/>
          <w:w w:val="90"/>
          <w:sz w:val="28"/>
          <w:szCs w:val="28"/>
        </w:rPr>
        <w:t>przyjęcie sprawia,</w:t>
      </w:r>
      <w:r w:rsidRPr="00E25CB3">
        <w:rPr>
          <w:rFonts w:asciiTheme="minorHAnsi" w:hAnsiTheme="minorHAnsi" w:cstheme="minorHAnsi"/>
          <w:b/>
          <w:bCs/>
          <w:spacing w:val="-4"/>
          <w:w w:val="90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spacing w:val="-2"/>
          <w:w w:val="90"/>
          <w:sz w:val="28"/>
          <w:szCs w:val="28"/>
        </w:rPr>
        <w:t xml:space="preserve">że dana organizacja jest </w:t>
      </w:r>
      <w:r w:rsidRPr="00E25CB3">
        <w:rPr>
          <w:rFonts w:asciiTheme="minorHAnsi" w:hAnsiTheme="minorHAnsi" w:cstheme="minorHAnsi"/>
          <w:b/>
          <w:bCs/>
          <w:spacing w:val="-4"/>
          <w:sz w:val="28"/>
          <w:szCs w:val="28"/>
        </w:rPr>
        <w:t>bezpieczna</w:t>
      </w:r>
      <w:r w:rsidRPr="00E25CB3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spacing w:val="-4"/>
          <w:sz w:val="28"/>
          <w:szCs w:val="28"/>
        </w:rPr>
        <w:t>dla</w:t>
      </w:r>
      <w:r w:rsidRPr="00E25CB3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spacing w:val="-4"/>
          <w:sz w:val="28"/>
          <w:szCs w:val="28"/>
        </w:rPr>
        <w:t>dzieci</w:t>
      </w:r>
      <w:r w:rsidRPr="00E25CB3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spacing w:val="-4"/>
          <w:sz w:val="28"/>
          <w:szCs w:val="28"/>
        </w:rPr>
        <w:t>–</w:t>
      </w:r>
      <w:r w:rsidRPr="00E25CB3">
        <w:rPr>
          <w:rFonts w:asciiTheme="minorHAnsi" w:hAnsiTheme="minorHAnsi" w:cstheme="minorHAnsi"/>
          <w:b/>
          <w:bCs/>
          <w:spacing w:val="-12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spacing w:val="-4"/>
          <w:sz w:val="28"/>
          <w:szCs w:val="28"/>
        </w:rPr>
        <w:t>jej</w:t>
      </w:r>
      <w:r w:rsidRPr="00E25CB3">
        <w:rPr>
          <w:rFonts w:asciiTheme="minorHAnsi" w:hAnsiTheme="minorHAnsi" w:cstheme="minorHAnsi"/>
          <w:b/>
          <w:bCs/>
          <w:spacing w:val="-12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spacing w:val="-4"/>
          <w:sz w:val="28"/>
          <w:szCs w:val="28"/>
        </w:rPr>
        <w:t>personel</w:t>
      </w:r>
      <w:r w:rsidRPr="00E25CB3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spacing w:val="-4"/>
          <w:sz w:val="28"/>
          <w:szCs w:val="28"/>
        </w:rPr>
        <w:t>potrafi</w:t>
      </w:r>
      <w:r w:rsidRPr="00E25CB3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spacing w:val="-4"/>
          <w:sz w:val="28"/>
          <w:szCs w:val="28"/>
        </w:rPr>
        <w:t>zidentyfikować</w:t>
      </w:r>
      <w:r w:rsidRPr="00E25CB3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spacing w:val="-4"/>
          <w:sz w:val="28"/>
          <w:szCs w:val="28"/>
        </w:rPr>
        <w:t>sytuacje</w:t>
      </w:r>
      <w:r w:rsidRPr="00E25CB3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spacing w:val="-4"/>
          <w:sz w:val="28"/>
          <w:szCs w:val="28"/>
        </w:rPr>
        <w:t>stwarzające</w:t>
      </w:r>
      <w:r w:rsidRPr="00E25CB3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spacing w:val="-4"/>
          <w:sz w:val="28"/>
          <w:szCs w:val="28"/>
        </w:rPr>
        <w:t xml:space="preserve">ryzyko </w:t>
      </w:r>
      <w:r w:rsidRPr="00E25CB3">
        <w:rPr>
          <w:rFonts w:asciiTheme="minorHAnsi" w:hAnsiTheme="minorHAnsi" w:cstheme="minorHAnsi"/>
          <w:b/>
          <w:bCs/>
          <w:w w:val="90"/>
          <w:sz w:val="28"/>
          <w:szCs w:val="28"/>
        </w:rPr>
        <w:t>krzywdzenia</w:t>
      </w:r>
      <w:r w:rsidRPr="00E25CB3">
        <w:rPr>
          <w:rFonts w:asciiTheme="minorHAnsi" w:hAnsiTheme="minorHAnsi" w:cstheme="minorHAnsi"/>
          <w:b/>
          <w:bCs/>
          <w:spacing w:val="-6"/>
          <w:w w:val="90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w w:val="90"/>
          <w:sz w:val="28"/>
          <w:szCs w:val="28"/>
        </w:rPr>
        <w:t>dziecka</w:t>
      </w:r>
      <w:r w:rsidR="00955520">
        <w:rPr>
          <w:rFonts w:asciiTheme="minorHAnsi" w:hAnsiTheme="minorHAnsi" w:cstheme="minorHAnsi"/>
          <w:b/>
          <w:bCs/>
          <w:spacing w:val="-3"/>
          <w:w w:val="90"/>
          <w:sz w:val="28"/>
          <w:szCs w:val="28"/>
        </w:rPr>
        <w:t>,</w:t>
      </w:r>
      <w:r w:rsidRPr="00E25CB3">
        <w:rPr>
          <w:rFonts w:asciiTheme="minorHAnsi" w:hAnsiTheme="minorHAnsi" w:cstheme="minorHAnsi"/>
          <w:b/>
          <w:bCs/>
          <w:spacing w:val="-5"/>
          <w:w w:val="90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w w:val="90"/>
          <w:sz w:val="28"/>
          <w:szCs w:val="28"/>
        </w:rPr>
        <w:t>podjąć</w:t>
      </w:r>
      <w:r w:rsidRPr="00E25CB3">
        <w:rPr>
          <w:rFonts w:asciiTheme="minorHAnsi" w:hAnsiTheme="minorHAnsi" w:cstheme="minorHAnsi"/>
          <w:b/>
          <w:bCs/>
          <w:spacing w:val="-3"/>
          <w:w w:val="90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w w:val="90"/>
          <w:sz w:val="28"/>
          <w:szCs w:val="28"/>
        </w:rPr>
        <w:t>działania</w:t>
      </w:r>
      <w:r w:rsidRPr="00E25CB3">
        <w:rPr>
          <w:rFonts w:asciiTheme="minorHAnsi" w:hAnsiTheme="minorHAnsi" w:cstheme="minorHAnsi"/>
          <w:b/>
          <w:bCs/>
          <w:spacing w:val="-6"/>
          <w:w w:val="90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w w:val="90"/>
          <w:sz w:val="28"/>
          <w:szCs w:val="28"/>
        </w:rPr>
        <w:t>profilaktyczne</w:t>
      </w:r>
      <w:r w:rsidRPr="00E25CB3">
        <w:rPr>
          <w:rFonts w:asciiTheme="minorHAnsi" w:hAnsiTheme="minorHAnsi" w:cstheme="minorHAnsi"/>
          <w:b/>
          <w:bCs/>
          <w:spacing w:val="-6"/>
          <w:w w:val="90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w w:val="90"/>
          <w:sz w:val="28"/>
          <w:szCs w:val="28"/>
        </w:rPr>
        <w:t>oraz</w:t>
      </w:r>
      <w:r w:rsidRPr="00E25CB3">
        <w:rPr>
          <w:rFonts w:asciiTheme="minorHAnsi" w:hAnsiTheme="minorHAnsi" w:cstheme="minorHAnsi"/>
          <w:b/>
          <w:bCs/>
          <w:spacing w:val="-2"/>
          <w:w w:val="90"/>
          <w:sz w:val="28"/>
          <w:szCs w:val="28"/>
        </w:rPr>
        <w:t xml:space="preserve"> </w:t>
      </w:r>
      <w:r w:rsidRPr="00E25CB3">
        <w:rPr>
          <w:rFonts w:asciiTheme="minorHAnsi" w:hAnsiTheme="minorHAnsi" w:cstheme="minorHAnsi"/>
          <w:b/>
          <w:bCs/>
          <w:w w:val="90"/>
          <w:sz w:val="28"/>
          <w:szCs w:val="28"/>
        </w:rPr>
        <w:t>interwencyjne.</w:t>
      </w:r>
    </w:p>
    <w:p w14:paraId="31235861" w14:textId="77777777" w:rsidR="00E25CB3" w:rsidRPr="00E25CB3" w:rsidRDefault="00E25CB3" w:rsidP="00096FD0">
      <w:pPr>
        <w:pStyle w:val="Tytu"/>
        <w:spacing w:before="0" w:line="276" w:lineRule="auto"/>
        <w:rPr>
          <w:rFonts w:asciiTheme="minorHAnsi" w:hAnsiTheme="minorHAnsi" w:cstheme="minorHAnsi"/>
          <w:sz w:val="28"/>
          <w:szCs w:val="28"/>
        </w:rPr>
      </w:pPr>
    </w:p>
    <w:p w14:paraId="5A3836AA" w14:textId="77777777" w:rsidR="00E25CB3" w:rsidRDefault="00E25CB3" w:rsidP="00096FD0">
      <w:pPr>
        <w:pStyle w:val="Tytu"/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Podstawa prawna</w:t>
      </w:r>
    </w:p>
    <w:p w14:paraId="0BBC2B41" w14:textId="2DA62723" w:rsidR="00011B8D" w:rsidRPr="00096FD0" w:rsidRDefault="00000000" w:rsidP="00096FD0">
      <w:pPr>
        <w:pStyle w:val="Tytu"/>
        <w:spacing w:before="0" w:line="276" w:lineRule="auto"/>
        <w:rPr>
          <w:rFonts w:asciiTheme="minorHAnsi" w:hAnsiTheme="minorHAnsi" w:cstheme="minorHAnsi"/>
        </w:rPr>
      </w:pPr>
      <w:r w:rsidRPr="00E25CB3">
        <w:rPr>
          <w:rFonts w:asciiTheme="minorHAnsi" w:hAnsiTheme="minorHAnsi" w:cstheme="minorHAnsi"/>
          <w:b w:val="0"/>
          <w:bCs w:val="0"/>
          <w:i/>
          <w:iCs/>
        </w:rPr>
        <w:t>Ustawa</w:t>
      </w:r>
      <w:r w:rsidRPr="00E25CB3">
        <w:rPr>
          <w:rFonts w:asciiTheme="minorHAnsi" w:hAnsiTheme="minorHAnsi" w:cstheme="minorHAnsi"/>
          <w:b w:val="0"/>
          <w:bCs w:val="0"/>
          <w:i/>
          <w:iCs/>
          <w:spacing w:val="-6"/>
        </w:rPr>
        <w:t xml:space="preserve"> </w:t>
      </w:r>
      <w:r w:rsidRPr="00E25CB3">
        <w:rPr>
          <w:rFonts w:asciiTheme="minorHAnsi" w:hAnsiTheme="minorHAnsi" w:cstheme="minorHAnsi"/>
          <w:b w:val="0"/>
          <w:bCs w:val="0"/>
          <w:i/>
          <w:iCs/>
        </w:rPr>
        <w:t>z</w:t>
      </w:r>
      <w:r w:rsidRPr="00E25CB3">
        <w:rPr>
          <w:rFonts w:asciiTheme="minorHAnsi" w:hAnsiTheme="minorHAnsi" w:cstheme="minorHAnsi"/>
          <w:b w:val="0"/>
          <w:bCs w:val="0"/>
          <w:i/>
          <w:iCs/>
          <w:spacing w:val="-5"/>
        </w:rPr>
        <w:t xml:space="preserve"> </w:t>
      </w:r>
      <w:r w:rsidRPr="00E25CB3">
        <w:rPr>
          <w:rFonts w:asciiTheme="minorHAnsi" w:hAnsiTheme="minorHAnsi" w:cstheme="minorHAnsi"/>
          <w:b w:val="0"/>
          <w:bCs w:val="0"/>
          <w:i/>
          <w:iCs/>
        </w:rPr>
        <w:t>dnia</w:t>
      </w:r>
      <w:r w:rsidRPr="00E25CB3">
        <w:rPr>
          <w:rFonts w:asciiTheme="minorHAnsi" w:hAnsiTheme="minorHAnsi" w:cstheme="minorHAnsi"/>
          <w:b w:val="0"/>
          <w:bCs w:val="0"/>
          <w:i/>
          <w:iCs/>
          <w:spacing w:val="-8"/>
        </w:rPr>
        <w:t xml:space="preserve"> </w:t>
      </w:r>
      <w:r w:rsidRPr="00E25CB3">
        <w:rPr>
          <w:rFonts w:asciiTheme="minorHAnsi" w:hAnsiTheme="minorHAnsi" w:cstheme="minorHAnsi"/>
          <w:b w:val="0"/>
          <w:bCs w:val="0"/>
          <w:i/>
          <w:iCs/>
        </w:rPr>
        <w:t>28</w:t>
      </w:r>
      <w:r w:rsidRPr="00E25CB3">
        <w:rPr>
          <w:rFonts w:asciiTheme="minorHAnsi" w:hAnsiTheme="minorHAnsi" w:cstheme="minorHAnsi"/>
          <w:b w:val="0"/>
          <w:bCs w:val="0"/>
          <w:i/>
          <w:iCs/>
          <w:spacing w:val="-6"/>
        </w:rPr>
        <w:t xml:space="preserve"> </w:t>
      </w:r>
      <w:r w:rsidRPr="00E25CB3">
        <w:rPr>
          <w:rFonts w:asciiTheme="minorHAnsi" w:hAnsiTheme="minorHAnsi" w:cstheme="minorHAnsi"/>
          <w:b w:val="0"/>
          <w:bCs w:val="0"/>
          <w:i/>
          <w:iCs/>
        </w:rPr>
        <w:t>lipca</w:t>
      </w:r>
      <w:r w:rsidRPr="00E25CB3">
        <w:rPr>
          <w:rFonts w:asciiTheme="minorHAnsi" w:hAnsiTheme="minorHAnsi" w:cstheme="minorHAnsi"/>
          <w:b w:val="0"/>
          <w:bCs w:val="0"/>
          <w:i/>
          <w:iCs/>
          <w:spacing w:val="-6"/>
        </w:rPr>
        <w:t xml:space="preserve"> </w:t>
      </w:r>
      <w:r w:rsidRPr="00E25CB3">
        <w:rPr>
          <w:rFonts w:asciiTheme="minorHAnsi" w:hAnsiTheme="minorHAnsi" w:cstheme="minorHAnsi"/>
          <w:b w:val="0"/>
          <w:bCs w:val="0"/>
          <w:i/>
          <w:iCs/>
        </w:rPr>
        <w:t>2023</w:t>
      </w:r>
      <w:r w:rsidRPr="00E25CB3">
        <w:rPr>
          <w:rFonts w:asciiTheme="minorHAnsi" w:hAnsiTheme="minorHAnsi" w:cstheme="minorHAnsi"/>
          <w:b w:val="0"/>
          <w:bCs w:val="0"/>
          <w:i/>
          <w:iCs/>
          <w:spacing w:val="-7"/>
        </w:rPr>
        <w:t xml:space="preserve"> </w:t>
      </w:r>
      <w:r w:rsidRPr="00E25CB3">
        <w:rPr>
          <w:rFonts w:asciiTheme="minorHAnsi" w:hAnsiTheme="minorHAnsi" w:cstheme="minorHAnsi"/>
          <w:b w:val="0"/>
          <w:bCs w:val="0"/>
          <w:i/>
          <w:iCs/>
        </w:rPr>
        <w:t>r.</w:t>
      </w:r>
      <w:r w:rsidRPr="00E25CB3">
        <w:rPr>
          <w:rFonts w:asciiTheme="minorHAnsi" w:hAnsiTheme="minorHAnsi" w:cstheme="minorHAnsi"/>
          <w:b w:val="0"/>
          <w:bCs w:val="0"/>
          <w:i/>
          <w:iCs/>
          <w:spacing w:val="-7"/>
        </w:rPr>
        <w:t xml:space="preserve"> </w:t>
      </w:r>
      <w:r w:rsidRPr="00E25CB3">
        <w:rPr>
          <w:rFonts w:asciiTheme="minorHAnsi" w:hAnsiTheme="minorHAnsi" w:cstheme="minorHAnsi"/>
          <w:b w:val="0"/>
          <w:bCs w:val="0"/>
          <w:i/>
          <w:iCs/>
        </w:rPr>
        <w:t>o</w:t>
      </w:r>
      <w:r w:rsidRPr="00E25CB3">
        <w:rPr>
          <w:rFonts w:asciiTheme="minorHAnsi" w:hAnsiTheme="minorHAnsi" w:cstheme="minorHAnsi"/>
          <w:b w:val="0"/>
          <w:bCs w:val="0"/>
          <w:i/>
          <w:iCs/>
          <w:spacing w:val="-5"/>
        </w:rPr>
        <w:t xml:space="preserve"> </w:t>
      </w:r>
      <w:r w:rsidRPr="00E25CB3">
        <w:rPr>
          <w:rFonts w:asciiTheme="minorHAnsi" w:hAnsiTheme="minorHAnsi" w:cstheme="minorHAnsi"/>
          <w:b w:val="0"/>
          <w:bCs w:val="0"/>
          <w:i/>
          <w:iCs/>
        </w:rPr>
        <w:t>zmianie</w:t>
      </w:r>
      <w:r w:rsidRPr="00E25CB3">
        <w:rPr>
          <w:rFonts w:asciiTheme="minorHAnsi" w:hAnsiTheme="minorHAnsi" w:cstheme="minorHAnsi"/>
          <w:b w:val="0"/>
          <w:bCs w:val="0"/>
          <w:i/>
          <w:iCs/>
          <w:spacing w:val="-6"/>
        </w:rPr>
        <w:t xml:space="preserve"> </w:t>
      </w:r>
      <w:r w:rsidRPr="00E25CB3">
        <w:rPr>
          <w:rFonts w:asciiTheme="minorHAnsi" w:hAnsiTheme="minorHAnsi" w:cstheme="minorHAnsi"/>
          <w:b w:val="0"/>
          <w:bCs w:val="0"/>
          <w:i/>
          <w:iCs/>
        </w:rPr>
        <w:t>ustawy</w:t>
      </w:r>
      <w:r w:rsidRPr="00E25CB3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E25CB3">
        <w:rPr>
          <w:rFonts w:asciiTheme="minorHAnsi" w:hAnsiTheme="minorHAnsi" w:cstheme="minorHAnsi"/>
          <w:b w:val="0"/>
          <w:bCs w:val="0"/>
          <w:i/>
          <w:iCs/>
        </w:rPr>
        <w:t>– Kodeks</w:t>
      </w:r>
      <w:r w:rsidRPr="00E25CB3">
        <w:rPr>
          <w:rFonts w:asciiTheme="minorHAnsi" w:hAnsiTheme="minorHAnsi" w:cstheme="minorHAnsi"/>
          <w:b w:val="0"/>
          <w:bCs w:val="0"/>
          <w:i/>
          <w:iCs/>
          <w:spacing w:val="-5"/>
        </w:rPr>
        <w:t xml:space="preserve"> </w:t>
      </w:r>
      <w:r w:rsidRPr="00E25CB3">
        <w:rPr>
          <w:rFonts w:asciiTheme="minorHAnsi" w:hAnsiTheme="minorHAnsi" w:cstheme="minorHAnsi"/>
          <w:b w:val="0"/>
          <w:bCs w:val="0"/>
          <w:i/>
          <w:iCs/>
        </w:rPr>
        <w:t xml:space="preserve">rodzinny i opiekuńczy oraz </w:t>
      </w:r>
      <w:r w:rsidRPr="00E25CB3">
        <w:rPr>
          <w:rFonts w:asciiTheme="minorHAnsi" w:hAnsiTheme="minorHAnsi" w:cstheme="minorHAnsi"/>
          <w:b w:val="0"/>
          <w:bCs w:val="0"/>
          <w:i/>
          <w:iCs/>
          <w:w w:val="105"/>
        </w:rPr>
        <w:t>niektórych innych ustaw nakłada na organizacje prowadzące działalność oświatową, opiekuńczą, wychowawczą, resocjalizacyjną, religijną, artystyczną, medyczną, rekreacyjną, sportową lub związaną z rozwijaniem zainteresowań przez dzieci jak również na podmioty świadczące usługi hotelarskie, turystyczne oraz prowadzące inne miejsca zakwaterowania zbiorowego obowiązek wprowadzenia standardów ochrony dzieci</w:t>
      </w:r>
      <w:r w:rsidRPr="00096FD0">
        <w:rPr>
          <w:rFonts w:asciiTheme="minorHAnsi" w:hAnsiTheme="minorHAnsi" w:cstheme="minorHAnsi"/>
          <w:w w:val="105"/>
        </w:rPr>
        <w:t>.</w:t>
      </w:r>
    </w:p>
    <w:p w14:paraId="7F6D6D0A" w14:textId="77777777" w:rsidR="00011B8D" w:rsidRPr="00096FD0" w:rsidRDefault="00011B8D" w:rsidP="00096FD0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</w:pPr>
    </w:p>
    <w:p w14:paraId="1DD672FC" w14:textId="77777777" w:rsidR="00011B8D" w:rsidRPr="00096FD0" w:rsidRDefault="00000000">
      <w:pPr>
        <w:spacing w:before="75"/>
        <w:ind w:left="116"/>
        <w:rPr>
          <w:rFonts w:asciiTheme="minorHAnsi" w:hAnsiTheme="minorHAnsi" w:cstheme="minorHAnsi"/>
          <w:b/>
          <w:sz w:val="24"/>
          <w:szCs w:val="24"/>
        </w:rPr>
      </w:pPr>
      <w:bookmarkStart w:id="2" w:name="_Hlk174722684"/>
      <w:bookmarkStart w:id="3" w:name="_Hlk174722844"/>
      <w:bookmarkEnd w:id="0"/>
      <w:bookmarkEnd w:id="1"/>
      <w:r w:rsidRPr="00096FD0">
        <w:rPr>
          <w:rFonts w:asciiTheme="minorHAnsi" w:hAnsiTheme="minorHAnsi" w:cstheme="minorHAnsi"/>
          <w:b/>
          <w:sz w:val="24"/>
          <w:szCs w:val="24"/>
        </w:rPr>
        <w:t>Standard</w:t>
      </w:r>
      <w:r w:rsidRPr="00096FD0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b/>
          <w:sz w:val="24"/>
          <w:szCs w:val="24"/>
        </w:rPr>
        <w:t>I.</w:t>
      </w:r>
      <w:r w:rsidRPr="00096FD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b/>
          <w:spacing w:val="-2"/>
          <w:sz w:val="24"/>
          <w:szCs w:val="24"/>
        </w:rPr>
        <w:t>POLITYKA</w:t>
      </w:r>
    </w:p>
    <w:p w14:paraId="69792F79" w14:textId="4EFAF12D" w:rsidR="00011B8D" w:rsidRPr="00096FD0" w:rsidRDefault="00000000" w:rsidP="00DE2F53">
      <w:pPr>
        <w:spacing w:before="188" w:line="271" w:lineRule="auto"/>
        <w:ind w:left="116" w:right="116"/>
        <w:jc w:val="both"/>
        <w:rPr>
          <w:rFonts w:asciiTheme="minorHAnsi" w:hAnsiTheme="minorHAnsi" w:cstheme="minorHAnsi"/>
          <w:sz w:val="24"/>
          <w:szCs w:val="24"/>
        </w:rPr>
      </w:pPr>
      <w:r w:rsidRPr="00096FD0">
        <w:rPr>
          <w:rFonts w:asciiTheme="minorHAnsi" w:hAnsiTheme="minorHAnsi" w:cstheme="minorHAnsi"/>
          <w:w w:val="95"/>
          <w:sz w:val="24"/>
          <w:szCs w:val="24"/>
        </w:rPr>
        <w:t xml:space="preserve">Organizacja ustanowiła i wprowadziła w życie Politykę ochrony dzieci przed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krzywdzeniem. Polityka ochrony dzieci przed krzywdzeniem ma dwojaką funkcję. Z jednej strony</w:t>
      </w:r>
      <w:r w:rsidRPr="00096FD0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jest</w:t>
      </w:r>
      <w:r w:rsidRPr="00096FD0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dokumentem,</w:t>
      </w:r>
      <w:r w:rsidRPr="00096FD0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który</w:t>
      </w:r>
      <w:r w:rsidRPr="00096FD0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porządkuje</w:t>
      </w:r>
      <w:r w:rsidRPr="00096FD0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standardy</w:t>
      </w:r>
      <w:r w:rsidRPr="00096FD0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ochrony</w:t>
      </w:r>
      <w:r w:rsidRPr="00096FD0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dzieci</w:t>
      </w:r>
      <w:r w:rsidRPr="00096FD0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i</w:t>
      </w:r>
      <w:r w:rsidRPr="00096FD0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w</w:t>
      </w:r>
      <w:r w:rsidRPr="00096FD0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kolejnych</w:t>
      </w:r>
      <w:r w:rsidRPr="00096FD0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rozdziałach opisuje,</w:t>
      </w:r>
      <w:r w:rsidRPr="00096FD0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w</w:t>
      </w:r>
      <w:r w:rsidRPr="00096FD0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jaki</w:t>
      </w:r>
      <w:r w:rsidRPr="00096FD0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sposób</w:t>
      </w:r>
      <w:r w:rsidRPr="00096FD0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organizacja</w:t>
      </w:r>
      <w:r w:rsidRPr="00096FD0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będzie</w:t>
      </w:r>
      <w:r w:rsidRPr="00096FD0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je</w:t>
      </w:r>
      <w:r w:rsidRPr="00096FD0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wdrażać,</w:t>
      </w:r>
      <w:r w:rsidRPr="00096FD0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realizować,</w:t>
      </w:r>
      <w:r w:rsidRPr="00096FD0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monitorować</w:t>
      </w:r>
      <w:r w:rsidRPr="00096FD0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i</w:t>
      </w:r>
      <w:r w:rsidRPr="00096FD0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ewaluować. Z drugiej –</w:t>
      </w:r>
      <w:r w:rsidRPr="00096FD0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samo przyjęcie Polityki jest wprowadzeniem pierwszego</w:t>
      </w:r>
      <w:r w:rsidRPr="00096FD0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z czterech standardów.</w:t>
      </w:r>
    </w:p>
    <w:p w14:paraId="76FFD28F" w14:textId="77777777" w:rsidR="00DE2F53" w:rsidRDefault="00DE2F53">
      <w:pPr>
        <w:ind w:left="116"/>
        <w:rPr>
          <w:rFonts w:asciiTheme="minorHAnsi" w:hAnsiTheme="minorHAnsi" w:cstheme="minorHAnsi"/>
          <w:b/>
          <w:sz w:val="24"/>
          <w:szCs w:val="24"/>
        </w:rPr>
      </w:pPr>
    </w:p>
    <w:p w14:paraId="691F1CF5" w14:textId="137E7FF7" w:rsidR="00011B8D" w:rsidRPr="00096FD0" w:rsidRDefault="00000000">
      <w:pPr>
        <w:ind w:left="116"/>
        <w:rPr>
          <w:rFonts w:asciiTheme="minorHAnsi" w:hAnsiTheme="minorHAnsi" w:cstheme="minorHAnsi"/>
          <w:b/>
          <w:sz w:val="24"/>
          <w:szCs w:val="24"/>
        </w:rPr>
      </w:pPr>
      <w:r w:rsidRPr="00096FD0">
        <w:rPr>
          <w:rFonts w:asciiTheme="minorHAnsi" w:hAnsiTheme="minorHAnsi" w:cstheme="minorHAnsi"/>
          <w:b/>
          <w:sz w:val="24"/>
          <w:szCs w:val="24"/>
        </w:rPr>
        <w:t>Standard</w:t>
      </w:r>
      <w:r w:rsidRPr="00096FD0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b/>
          <w:sz w:val="24"/>
          <w:szCs w:val="24"/>
        </w:rPr>
        <w:t>II.</w:t>
      </w:r>
      <w:r w:rsidRPr="00096FD0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b/>
          <w:spacing w:val="-2"/>
          <w:sz w:val="24"/>
          <w:szCs w:val="24"/>
        </w:rPr>
        <w:t>PERSONEL</w:t>
      </w:r>
    </w:p>
    <w:p w14:paraId="58D31BE8" w14:textId="0C033599" w:rsidR="00011B8D" w:rsidRPr="00096FD0" w:rsidRDefault="00000000" w:rsidP="00DE2F53">
      <w:pPr>
        <w:spacing w:before="186" w:line="271" w:lineRule="auto"/>
        <w:ind w:left="116" w:right="123"/>
        <w:jc w:val="both"/>
        <w:rPr>
          <w:rFonts w:asciiTheme="minorHAnsi" w:hAnsiTheme="minorHAnsi" w:cstheme="minorHAnsi"/>
          <w:sz w:val="24"/>
          <w:szCs w:val="24"/>
        </w:rPr>
      </w:pPr>
      <w:r w:rsidRPr="00096FD0">
        <w:rPr>
          <w:rFonts w:asciiTheme="minorHAnsi" w:hAnsiTheme="minorHAnsi" w:cstheme="minorHAnsi"/>
          <w:sz w:val="24"/>
          <w:szCs w:val="24"/>
        </w:rPr>
        <w:t xml:space="preserve">Organizacja monitoruje, edukuje i angażuje swoich pracowników w celu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>zapobiegania</w:t>
      </w:r>
      <w:r w:rsidRPr="00096FD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>krzywdzeniu</w:t>
      </w:r>
      <w:r w:rsidRPr="00096FD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>dzieci.</w:t>
      </w:r>
    </w:p>
    <w:p w14:paraId="034165A9" w14:textId="77777777" w:rsidR="00DE2F53" w:rsidRDefault="00DE2F53">
      <w:pPr>
        <w:ind w:left="116"/>
        <w:rPr>
          <w:rFonts w:asciiTheme="minorHAnsi" w:hAnsiTheme="minorHAnsi" w:cstheme="minorHAnsi"/>
          <w:b/>
          <w:sz w:val="24"/>
          <w:szCs w:val="24"/>
        </w:rPr>
      </w:pPr>
    </w:p>
    <w:p w14:paraId="35E277FC" w14:textId="08CB8887" w:rsidR="00011B8D" w:rsidRPr="00096FD0" w:rsidRDefault="00000000">
      <w:pPr>
        <w:ind w:left="116"/>
        <w:rPr>
          <w:rFonts w:asciiTheme="minorHAnsi" w:hAnsiTheme="minorHAnsi" w:cstheme="minorHAnsi"/>
          <w:b/>
          <w:sz w:val="24"/>
          <w:szCs w:val="24"/>
        </w:rPr>
      </w:pPr>
      <w:r w:rsidRPr="00096FD0">
        <w:rPr>
          <w:rFonts w:asciiTheme="minorHAnsi" w:hAnsiTheme="minorHAnsi" w:cstheme="minorHAnsi"/>
          <w:b/>
          <w:sz w:val="24"/>
          <w:szCs w:val="24"/>
        </w:rPr>
        <w:t>Standard</w:t>
      </w:r>
      <w:r w:rsidRPr="00096FD0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b/>
          <w:sz w:val="24"/>
          <w:szCs w:val="24"/>
        </w:rPr>
        <w:t>III.</w:t>
      </w:r>
      <w:r w:rsidRPr="00096FD0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b/>
          <w:spacing w:val="-2"/>
          <w:sz w:val="24"/>
          <w:szCs w:val="24"/>
        </w:rPr>
        <w:t>PROCEDURY</w:t>
      </w:r>
    </w:p>
    <w:p w14:paraId="0BA0029C" w14:textId="722BF7C9" w:rsidR="00011B8D" w:rsidRPr="00096FD0" w:rsidRDefault="00000000" w:rsidP="00DE2F53">
      <w:pPr>
        <w:spacing w:before="188" w:line="271" w:lineRule="auto"/>
        <w:ind w:left="116" w:right="119"/>
        <w:jc w:val="both"/>
        <w:rPr>
          <w:rFonts w:asciiTheme="minorHAnsi" w:hAnsiTheme="minorHAnsi" w:cstheme="minorHAnsi"/>
          <w:sz w:val="24"/>
          <w:szCs w:val="24"/>
        </w:rPr>
      </w:pPr>
      <w:r w:rsidRPr="00096FD0">
        <w:rPr>
          <w:rFonts w:asciiTheme="minorHAnsi" w:hAnsiTheme="minorHAnsi" w:cstheme="minorHAnsi"/>
          <w:w w:val="90"/>
          <w:sz w:val="24"/>
          <w:szCs w:val="24"/>
        </w:rPr>
        <w:t>W organizacji funkcjonują procedury zgłaszania podejrzenia oraz podejmowania interwencji w</w:t>
      </w:r>
      <w:r w:rsidRPr="00096FD0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sytuacji</w:t>
      </w:r>
      <w:r w:rsidRPr="00096FD0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zagrożenia</w:t>
      </w:r>
      <w:r w:rsidRPr="00096FD0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bezpieczeństwa</w:t>
      </w:r>
      <w:r w:rsidRPr="00096FD0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dziecka.</w:t>
      </w:r>
      <w:r w:rsidR="00FA1022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</w:p>
    <w:p w14:paraId="4ACC3A37" w14:textId="77777777" w:rsidR="00DE2F53" w:rsidRDefault="00DE2F53">
      <w:pPr>
        <w:spacing w:before="1"/>
        <w:ind w:left="116"/>
        <w:rPr>
          <w:rFonts w:asciiTheme="minorHAnsi" w:hAnsiTheme="minorHAnsi" w:cstheme="minorHAnsi"/>
          <w:b/>
          <w:sz w:val="24"/>
          <w:szCs w:val="24"/>
        </w:rPr>
      </w:pPr>
    </w:p>
    <w:p w14:paraId="1490DA84" w14:textId="7EE5A3DC" w:rsidR="00011B8D" w:rsidRPr="00096FD0" w:rsidRDefault="00000000">
      <w:pPr>
        <w:spacing w:before="1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096FD0">
        <w:rPr>
          <w:rFonts w:asciiTheme="minorHAnsi" w:hAnsiTheme="minorHAnsi" w:cstheme="minorHAnsi"/>
          <w:b/>
          <w:sz w:val="24"/>
          <w:szCs w:val="24"/>
        </w:rPr>
        <w:t>Standard</w:t>
      </w:r>
      <w:r w:rsidRPr="00096FD0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b/>
          <w:sz w:val="24"/>
          <w:szCs w:val="24"/>
        </w:rPr>
        <w:t>IV.</w:t>
      </w:r>
      <w:r w:rsidRPr="00096FD0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b/>
          <w:spacing w:val="-2"/>
          <w:sz w:val="24"/>
          <w:szCs w:val="24"/>
        </w:rPr>
        <w:t>MONITORING</w:t>
      </w:r>
    </w:p>
    <w:p w14:paraId="0374B6AC" w14:textId="3FBE9F27" w:rsidR="00011B8D" w:rsidRPr="00096FD0" w:rsidRDefault="00000000" w:rsidP="0060775F">
      <w:pPr>
        <w:spacing w:before="188" w:line="271" w:lineRule="auto"/>
        <w:ind w:left="116" w:right="123"/>
        <w:jc w:val="both"/>
        <w:rPr>
          <w:rFonts w:asciiTheme="minorHAnsi" w:hAnsiTheme="minorHAnsi" w:cstheme="minorHAnsi"/>
          <w:sz w:val="24"/>
          <w:szCs w:val="24"/>
        </w:rPr>
      </w:pPr>
      <w:r w:rsidRPr="00096FD0">
        <w:rPr>
          <w:rFonts w:asciiTheme="minorHAnsi" w:hAnsiTheme="minorHAnsi" w:cstheme="minorHAnsi"/>
          <w:w w:val="90"/>
          <w:sz w:val="24"/>
          <w:szCs w:val="24"/>
        </w:rPr>
        <w:t>Organizacja</w:t>
      </w:r>
      <w:r w:rsidR="00FA1022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 xml:space="preserve"> monitoruje i okresowo weryfikuje zgodność prowadzonych działań z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>przyjętymi</w:t>
      </w:r>
      <w:r w:rsidRPr="00096FD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>standardami</w:t>
      </w:r>
      <w:r w:rsidRPr="00096FD0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>ochrony</w:t>
      </w:r>
      <w:r w:rsidRPr="00096FD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>dzieci.</w:t>
      </w:r>
    </w:p>
    <w:p w14:paraId="2F90A3CD" w14:textId="77777777" w:rsidR="00011B8D" w:rsidRPr="00096FD0" w:rsidRDefault="00000000">
      <w:pPr>
        <w:spacing w:line="247" w:lineRule="auto"/>
        <w:ind w:left="116" w:right="113"/>
        <w:jc w:val="both"/>
        <w:rPr>
          <w:rFonts w:asciiTheme="minorHAnsi" w:hAnsiTheme="minorHAnsi" w:cstheme="minorHAnsi"/>
          <w:sz w:val="24"/>
          <w:szCs w:val="24"/>
        </w:rPr>
      </w:pPr>
      <w:r w:rsidRPr="00096FD0">
        <w:rPr>
          <w:rFonts w:asciiTheme="minorHAnsi" w:hAnsiTheme="minorHAnsi" w:cstheme="minorHAnsi"/>
          <w:w w:val="90"/>
          <w:sz w:val="24"/>
          <w:szCs w:val="24"/>
        </w:rPr>
        <w:t xml:space="preserve">Nieodzownym etapem wdrażania standardów ochrony dzieci w instytucji jest zadbanie, aby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wszyscy</w:t>
      </w:r>
      <w:r w:rsidRPr="00096FD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pracownicy,</w:t>
      </w:r>
      <w:r w:rsidRPr="00096FD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096FD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także</w:t>
      </w:r>
      <w:r w:rsidRPr="00096FD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dzieci</w:t>
      </w:r>
      <w:r w:rsidRPr="00096FD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i</w:t>
      </w:r>
      <w:r w:rsidRPr="00096FD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opiekunowie</w:t>
      </w:r>
      <w:r w:rsidRPr="00096FD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byli</w:t>
      </w:r>
      <w:r w:rsidRPr="00096FD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poinformowani</w:t>
      </w:r>
      <w:r w:rsidRPr="00096FD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o</w:t>
      </w:r>
      <w:r w:rsidRPr="00096FD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 xml:space="preserve">wprowadzeniu </w:t>
      </w:r>
      <w:r w:rsidRPr="00096FD0">
        <w:rPr>
          <w:rFonts w:asciiTheme="minorHAnsi" w:hAnsiTheme="minorHAnsi" w:cstheme="minorHAnsi"/>
          <w:i/>
          <w:spacing w:val="-2"/>
          <w:sz w:val="24"/>
          <w:szCs w:val="24"/>
        </w:rPr>
        <w:t>Polityki</w:t>
      </w:r>
      <w:r w:rsidRPr="00096FD0">
        <w:rPr>
          <w:rFonts w:asciiTheme="minorHAnsi" w:hAnsiTheme="minorHAnsi" w:cstheme="minorHAnsi"/>
          <w:i/>
          <w:spacing w:val="-12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i/>
          <w:spacing w:val="-2"/>
          <w:sz w:val="24"/>
          <w:szCs w:val="24"/>
        </w:rPr>
        <w:t>ochrony</w:t>
      </w:r>
      <w:r w:rsidRPr="00096FD0">
        <w:rPr>
          <w:rFonts w:asciiTheme="minorHAnsi" w:hAnsiTheme="minorHAnsi" w:cstheme="minorHAnsi"/>
          <w:i/>
          <w:spacing w:val="-12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i/>
          <w:spacing w:val="-2"/>
          <w:sz w:val="24"/>
          <w:szCs w:val="24"/>
        </w:rPr>
        <w:t>dzieci</w:t>
      </w:r>
      <w:r w:rsidRPr="00096FD0">
        <w:rPr>
          <w:rFonts w:asciiTheme="minorHAnsi" w:hAnsiTheme="minorHAnsi" w:cstheme="minorHAnsi"/>
          <w:i/>
          <w:spacing w:val="-11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i/>
          <w:spacing w:val="-2"/>
          <w:sz w:val="24"/>
          <w:szCs w:val="24"/>
        </w:rPr>
        <w:t>przed</w:t>
      </w:r>
      <w:r w:rsidRPr="00096FD0">
        <w:rPr>
          <w:rFonts w:asciiTheme="minorHAnsi" w:hAnsiTheme="minorHAnsi" w:cstheme="minorHAnsi"/>
          <w:i/>
          <w:spacing w:val="-12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i/>
          <w:spacing w:val="-2"/>
          <w:sz w:val="24"/>
          <w:szCs w:val="24"/>
        </w:rPr>
        <w:t>krzywdzeniem</w:t>
      </w:r>
      <w:r w:rsidRPr="00096FD0">
        <w:rPr>
          <w:rFonts w:asciiTheme="minorHAnsi" w:hAnsiTheme="minorHAnsi" w:cstheme="minorHAnsi"/>
          <w:i/>
          <w:spacing w:val="-11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oraz</w:t>
      </w:r>
      <w:r w:rsidRPr="00096FD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mieli</w:t>
      </w:r>
      <w:r w:rsidRPr="00096FD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przynajmniej</w:t>
      </w:r>
      <w:r w:rsidRPr="00096FD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podstawową</w:t>
      </w:r>
      <w:r w:rsidRPr="00096FD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wiedzę</w:t>
      </w:r>
      <w:r w:rsidRPr="00096FD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 xml:space="preserve">na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temat</w:t>
      </w:r>
      <w:r w:rsidRPr="00096FD0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tego,</w:t>
      </w:r>
      <w:r w:rsidRPr="00096FD0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jak</w:t>
      </w:r>
      <w:r w:rsidRPr="00096FD0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przeciwdziałać</w:t>
      </w:r>
      <w:r w:rsidRPr="00096FD0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naruszaniu</w:t>
      </w:r>
      <w:r w:rsidRPr="00096FD0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praw</w:t>
      </w:r>
      <w:r w:rsidRPr="00096FD0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dzieci</w:t>
      </w:r>
      <w:r w:rsidRPr="00096FD0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i</w:t>
      </w:r>
      <w:r w:rsidRPr="00096FD0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pomagać</w:t>
      </w:r>
      <w:r w:rsidRPr="00096FD0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im</w:t>
      </w:r>
      <w:r w:rsidRPr="00096FD0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w</w:t>
      </w:r>
      <w:r w:rsidRPr="00096FD0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sytuacjach</w:t>
      </w:r>
      <w:r w:rsidRPr="00096FD0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zagrożenia.</w:t>
      </w:r>
    </w:p>
    <w:p w14:paraId="5AE8B59B" w14:textId="77777777" w:rsidR="00011B8D" w:rsidRPr="00096FD0" w:rsidRDefault="00011B8D">
      <w:pPr>
        <w:pStyle w:val="Tekstpodstawowy"/>
        <w:spacing w:before="22"/>
        <w:jc w:val="left"/>
        <w:rPr>
          <w:rFonts w:asciiTheme="minorHAnsi" w:hAnsiTheme="minorHAnsi" w:cstheme="minorHAnsi"/>
          <w:sz w:val="24"/>
          <w:szCs w:val="24"/>
        </w:rPr>
      </w:pPr>
    </w:p>
    <w:bookmarkEnd w:id="2"/>
    <w:p w14:paraId="438944D6" w14:textId="77777777" w:rsidR="0060775F" w:rsidRPr="00096FD0" w:rsidRDefault="0060775F">
      <w:pPr>
        <w:spacing w:line="247" w:lineRule="auto"/>
        <w:ind w:left="116" w:right="113"/>
        <w:jc w:val="both"/>
        <w:rPr>
          <w:rFonts w:asciiTheme="minorHAnsi" w:hAnsiTheme="minorHAnsi" w:cstheme="minorHAnsi"/>
          <w:sz w:val="24"/>
          <w:szCs w:val="24"/>
        </w:rPr>
        <w:sectPr w:rsidR="0060775F" w:rsidRPr="00096FD0" w:rsidSect="007C69C9">
          <w:footerReference w:type="default" r:id="rId7"/>
          <w:pgSz w:w="11906" w:h="16838"/>
          <w:pgMar w:top="568" w:right="1300" w:bottom="280" w:left="1300" w:header="0" w:footer="0" w:gutter="0"/>
          <w:cols w:space="708"/>
          <w:formProt w:val="0"/>
          <w:docGrid w:linePitch="100" w:charSpace="4096"/>
        </w:sectPr>
      </w:pPr>
    </w:p>
    <w:p w14:paraId="042296F8" w14:textId="77777777" w:rsidR="00011B8D" w:rsidRPr="00096FD0" w:rsidRDefault="00000000">
      <w:pPr>
        <w:spacing w:before="75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096FD0">
        <w:rPr>
          <w:rFonts w:asciiTheme="minorHAnsi" w:hAnsiTheme="minorHAnsi" w:cstheme="minorHAnsi"/>
          <w:b/>
          <w:sz w:val="24"/>
          <w:szCs w:val="24"/>
        </w:rPr>
        <w:lastRenderedPageBreak/>
        <w:t>Wskaźniki</w:t>
      </w:r>
      <w:r w:rsidRPr="00096FD0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b/>
          <w:sz w:val="24"/>
          <w:szCs w:val="24"/>
        </w:rPr>
        <w:t>realizacji</w:t>
      </w:r>
      <w:r w:rsidRPr="00096FD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b/>
          <w:sz w:val="24"/>
          <w:szCs w:val="24"/>
        </w:rPr>
        <w:t>Standardu</w:t>
      </w:r>
      <w:r w:rsidRPr="00096FD0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b/>
          <w:sz w:val="24"/>
          <w:szCs w:val="24"/>
        </w:rPr>
        <w:t>I.</w:t>
      </w:r>
      <w:r w:rsidRPr="00096FD0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b/>
          <w:spacing w:val="-2"/>
          <w:sz w:val="24"/>
          <w:szCs w:val="24"/>
        </w:rPr>
        <w:t>POLITYKA</w:t>
      </w:r>
    </w:p>
    <w:p w14:paraId="3E0657AC" w14:textId="77777777" w:rsidR="00011B8D" w:rsidRPr="00096FD0" w:rsidRDefault="00011B8D">
      <w:pPr>
        <w:pStyle w:val="Tekstpodstawowy"/>
        <w:spacing w:before="39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00DBA32" w14:textId="5596ED65" w:rsidR="00011B8D" w:rsidRPr="0060775F" w:rsidRDefault="00000000" w:rsidP="0060775F">
      <w:pPr>
        <w:pStyle w:val="Akapitzlist"/>
        <w:numPr>
          <w:ilvl w:val="0"/>
          <w:numId w:val="1"/>
        </w:numPr>
        <w:tabs>
          <w:tab w:val="left" w:pos="363"/>
        </w:tabs>
        <w:spacing w:line="362" w:lineRule="auto"/>
        <w:ind w:right="116" w:firstLine="0"/>
        <w:rPr>
          <w:rFonts w:asciiTheme="minorHAnsi" w:hAnsiTheme="minorHAnsi" w:cstheme="minorHAnsi"/>
          <w:sz w:val="24"/>
          <w:szCs w:val="24"/>
        </w:rPr>
      </w:pPr>
      <w:r w:rsidRPr="00096FD0">
        <w:rPr>
          <w:rFonts w:asciiTheme="minorHAnsi" w:hAnsiTheme="minorHAnsi" w:cstheme="minorHAnsi"/>
          <w:spacing w:val="-4"/>
          <w:sz w:val="24"/>
          <w:szCs w:val="24"/>
        </w:rPr>
        <w:t>Dokument</w:t>
      </w:r>
      <w:r w:rsidRPr="00096FD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i/>
          <w:spacing w:val="-4"/>
          <w:sz w:val="24"/>
          <w:szCs w:val="24"/>
        </w:rPr>
        <w:t>Polityka</w:t>
      </w:r>
      <w:r w:rsidRPr="00096FD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i/>
          <w:spacing w:val="-4"/>
          <w:sz w:val="24"/>
          <w:szCs w:val="24"/>
        </w:rPr>
        <w:t>ochrony</w:t>
      </w:r>
      <w:r w:rsidRPr="00096FD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i/>
          <w:spacing w:val="-4"/>
          <w:sz w:val="24"/>
          <w:szCs w:val="24"/>
        </w:rPr>
        <w:t>dzieci</w:t>
      </w:r>
      <w:r w:rsidRPr="00096FD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i/>
          <w:spacing w:val="-4"/>
          <w:sz w:val="24"/>
          <w:szCs w:val="24"/>
        </w:rPr>
        <w:t>przed</w:t>
      </w:r>
      <w:r w:rsidRPr="00096FD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i/>
          <w:spacing w:val="-4"/>
          <w:sz w:val="24"/>
          <w:szCs w:val="24"/>
        </w:rPr>
        <w:t>krzywdzeniem</w:t>
      </w:r>
      <w:r w:rsidRPr="00096FD0">
        <w:rPr>
          <w:rFonts w:asciiTheme="minorHAnsi" w:hAnsiTheme="minorHAnsi" w:cstheme="minorHAnsi"/>
          <w:spacing w:val="-4"/>
          <w:sz w:val="24"/>
          <w:szCs w:val="24"/>
        </w:rPr>
        <w:t>,</w:t>
      </w:r>
      <w:r w:rsidRPr="00096FD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4"/>
          <w:sz w:val="24"/>
          <w:szCs w:val="24"/>
        </w:rPr>
        <w:t>zawierający</w:t>
      </w:r>
      <w:r w:rsidRPr="00096FD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4"/>
          <w:sz w:val="24"/>
          <w:szCs w:val="24"/>
        </w:rPr>
        <w:t>wszystkie</w:t>
      </w:r>
      <w:r w:rsidRPr="00096FD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4"/>
          <w:sz w:val="24"/>
          <w:szCs w:val="24"/>
        </w:rPr>
        <w:t xml:space="preserve">wymagane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zapisy, został skonsultowany w organizacji i zatwierdzony przez zarząd.</w:t>
      </w:r>
    </w:p>
    <w:p w14:paraId="64F10FB4" w14:textId="276B4F52" w:rsidR="00011B8D" w:rsidRPr="0060775F" w:rsidRDefault="00000000" w:rsidP="0060775F">
      <w:pPr>
        <w:pStyle w:val="Akapitzlist"/>
        <w:numPr>
          <w:ilvl w:val="0"/>
          <w:numId w:val="1"/>
        </w:numPr>
        <w:tabs>
          <w:tab w:val="left" w:pos="355"/>
        </w:tabs>
        <w:spacing w:line="367" w:lineRule="auto"/>
        <w:ind w:right="121" w:firstLine="0"/>
        <w:rPr>
          <w:rFonts w:asciiTheme="minorHAnsi" w:hAnsiTheme="minorHAnsi" w:cstheme="minorHAnsi"/>
          <w:sz w:val="24"/>
          <w:szCs w:val="24"/>
        </w:rPr>
      </w:pPr>
      <w:r w:rsidRPr="00096FD0">
        <w:rPr>
          <w:rFonts w:asciiTheme="minorHAnsi" w:hAnsiTheme="minorHAnsi" w:cstheme="minorHAnsi"/>
          <w:w w:val="90"/>
          <w:sz w:val="24"/>
          <w:szCs w:val="24"/>
        </w:rPr>
        <w:t xml:space="preserve">Oświadczenie o znajomości </w:t>
      </w:r>
      <w:r w:rsidRPr="00096FD0">
        <w:rPr>
          <w:rFonts w:asciiTheme="minorHAnsi" w:hAnsiTheme="minorHAnsi" w:cstheme="minorHAnsi"/>
          <w:i/>
          <w:w w:val="90"/>
          <w:sz w:val="24"/>
          <w:szCs w:val="24"/>
        </w:rPr>
        <w:t>Polityki</w:t>
      </w:r>
      <w:r w:rsidRPr="00096FD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 xml:space="preserve">i zobowiązaniu do jej przestrzegania zostało podpisane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>przez</w:t>
      </w:r>
      <w:r w:rsidRPr="00096FD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>cały</w:t>
      </w:r>
      <w:r w:rsidRPr="00096FD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>personel,</w:t>
      </w:r>
      <w:r w:rsidRPr="00096FD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>a</w:t>
      </w:r>
      <w:r w:rsidRPr="00096FD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>każda</w:t>
      </w:r>
      <w:r w:rsidRPr="00096FD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>nowozatrudniona</w:t>
      </w:r>
      <w:r w:rsidRPr="00096FD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>osoba</w:t>
      </w:r>
      <w:r w:rsidRPr="00096FD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>jest</w:t>
      </w:r>
      <w:r w:rsidRPr="00096FD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>zobowiązana</w:t>
      </w:r>
      <w:r w:rsidRPr="00096FD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>do</w:t>
      </w:r>
      <w:r w:rsidRPr="00096FD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>zapoznania</w:t>
      </w:r>
      <w:r w:rsidRPr="00096FD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>się</w:t>
      </w:r>
      <w:r w:rsidRPr="00096FD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 xml:space="preserve">z </w:t>
      </w:r>
      <w:r w:rsidRPr="00096FD0">
        <w:rPr>
          <w:rFonts w:asciiTheme="minorHAnsi" w:hAnsiTheme="minorHAnsi" w:cstheme="minorHAnsi"/>
          <w:spacing w:val="-6"/>
          <w:sz w:val="24"/>
          <w:szCs w:val="24"/>
        </w:rPr>
        <w:t>obowiązującą</w:t>
      </w:r>
      <w:r w:rsidRPr="00096FD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i/>
          <w:spacing w:val="-6"/>
          <w:sz w:val="24"/>
          <w:szCs w:val="24"/>
        </w:rPr>
        <w:t>Polityką</w:t>
      </w:r>
      <w:r w:rsidRPr="00096FD0">
        <w:rPr>
          <w:rFonts w:asciiTheme="minorHAnsi" w:hAnsiTheme="minorHAnsi" w:cstheme="minorHAnsi"/>
          <w:spacing w:val="-6"/>
          <w:sz w:val="24"/>
          <w:szCs w:val="24"/>
        </w:rPr>
        <w:t>,</w:t>
      </w:r>
      <w:r w:rsidRPr="00096FD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6"/>
          <w:sz w:val="24"/>
          <w:szCs w:val="24"/>
        </w:rPr>
        <w:t>co</w:t>
      </w:r>
      <w:r w:rsidRPr="00096FD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6"/>
          <w:sz w:val="24"/>
          <w:szCs w:val="24"/>
        </w:rPr>
        <w:t>potwierdza</w:t>
      </w:r>
      <w:r w:rsidRPr="00096FD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6"/>
          <w:sz w:val="24"/>
          <w:szCs w:val="24"/>
        </w:rPr>
        <w:t>podpisane</w:t>
      </w:r>
      <w:r w:rsidRPr="00096FD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6"/>
          <w:sz w:val="24"/>
          <w:szCs w:val="24"/>
        </w:rPr>
        <w:t>oświadczenie.</w:t>
      </w:r>
    </w:p>
    <w:p w14:paraId="5186B9EF" w14:textId="4CEBFABC" w:rsidR="00011B8D" w:rsidRPr="0060775F" w:rsidRDefault="00000000" w:rsidP="0060775F">
      <w:pPr>
        <w:pStyle w:val="Akapitzlist"/>
        <w:numPr>
          <w:ilvl w:val="0"/>
          <w:numId w:val="1"/>
        </w:numPr>
        <w:tabs>
          <w:tab w:val="left" w:pos="362"/>
        </w:tabs>
        <w:spacing w:line="374" w:lineRule="auto"/>
        <w:ind w:right="115" w:firstLine="0"/>
        <w:rPr>
          <w:rFonts w:asciiTheme="minorHAnsi" w:hAnsiTheme="minorHAnsi" w:cstheme="minorHAnsi"/>
          <w:sz w:val="24"/>
          <w:szCs w:val="24"/>
        </w:rPr>
      </w:pPr>
      <w:r w:rsidRPr="00096FD0">
        <w:rPr>
          <w:rFonts w:asciiTheme="minorHAnsi" w:hAnsiTheme="minorHAnsi" w:cstheme="minorHAnsi"/>
          <w:spacing w:val="-8"/>
          <w:sz w:val="24"/>
          <w:szCs w:val="24"/>
        </w:rPr>
        <w:t xml:space="preserve">Wyznaczono osobę odpowiedzialną za monitoring realizacji </w:t>
      </w:r>
      <w:r w:rsidRPr="00096FD0">
        <w:rPr>
          <w:rFonts w:asciiTheme="minorHAnsi" w:hAnsiTheme="minorHAnsi" w:cstheme="minorHAnsi"/>
          <w:i/>
          <w:spacing w:val="-8"/>
          <w:sz w:val="24"/>
          <w:szCs w:val="24"/>
        </w:rPr>
        <w:t>Polityki</w:t>
      </w:r>
      <w:r w:rsidRPr="00096FD0">
        <w:rPr>
          <w:rFonts w:asciiTheme="minorHAnsi" w:hAnsiTheme="minorHAnsi" w:cstheme="minorHAnsi"/>
          <w:spacing w:val="-8"/>
          <w:sz w:val="24"/>
          <w:szCs w:val="24"/>
        </w:rPr>
        <w:t xml:space="preserve">, której rola, zadania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oraz</w:t>
      </w:r>
      <w:r w:rsidRPr="00096FD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kwalifikacje</w:t>
      </w:r>
      <w:r w:rsidRPr="00096FD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są</w:t>
      </w:r>
      <w:r w:rsidRPr="00096FD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jasno</w:t>
      </w:r>
      <w:r w:rsidRPr="00096FD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określone.</w:t>
      </w:r>
      <w:r w:rsidRPr="00096FD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W</w:t>
      </w:r>
      <w:r w:rsidRPr="00096FD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sposób</w:t>
      </w:r>
      <w:r w:rsidRPr="00096FD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przyjęty</w:t>
      </w:r>
      <w:r w:rsidRPr="00096FD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w</w:t>
      </w:r>
      <w:r w:rsidRPr="00096FD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danej</w:t>
      </w:r>
      <w:r w:rsidRPr="00096FD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organizacji</w:t>
      </w:r>
      <w:r w:rsidRPr="00096FD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>podano</w:t>
      </w:r>
      <w:r w:rsidRPr="00096FD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 xml:space="preserve">do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 xml:space="preserve">wiadomości personelu, dzieci oraz opiekunów, kto jest tą osobą wraz z informacją jak się z </w:t>
      </w:r>
      <w:r w:rsidRPr="00096FD0">
        <w:rPr>
          <w:rFonts w:asciiTheme="minorHAnsi" w:hAnsiTheme="minorHAnsi" w:cstheme="minorHAnsi"/>
          <w:sz w:val="24"/>
          <w:szCs w:val="24"/>
        </w:rPr>
        <w:t>nią</w:t>
      </w:r>
      <w:r w:rsidRPr="00096FD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z w:val="24"/>
          <w:szCs w:val="24"/>
        </w:rPr>
        <w:t>skontaktować.</w:t>
      </w:r>
    </w:p>
    <w:p w14:paraId="3244C832" w14:textId="77777777" w:rsidR="00011B8D" w:rsidRPr="00DE2F53" w:rsidRDefault="00000000">
      <w:pPr>
        <w:pStyle w:val="Akapitzlist"/>
        <w:numPr>
          <w:ilvl w:val="0"/>
          <w:numId w:val="1"/>
        </w:numPr>
        <w:tabs>
          <w:tab w:val="left" w:pos="372"/>
        </w:tabs>
        <w:spacing w:line="362" w:lineRule="auto"/>
        <w:ind w:right="113" w:firstLine="0"/>
        <w:rPr>
          <w:rFonts w:asciiTheme="minorHAnsi" w:hAnsiTheme="minorHAnsi" w:cstheme="minorHAnsi"/>
          <w:sz w:val="24"/>
          <w:szCs w:val="24"/>
        </w:rPr>
      </w:pPr>
      <w:r w:rsidRPr="00096FD0">
        <w:rPr>
          <w:rFonts w:asciiTheme="minorHAnsi" w:hAnsiTheme="minorHAnsi" w:cstheme="minorHAnsi"/>
          <w:w w:val="90"/>
          <w:sz w:val="24"/>
          <w:szCs w:val="24"/>
        </w:rPr>
        <w:t xml:space="preserve">Tekst </w:t>
      </w:r>
      <w:r w:rsidRPr="00096FD0">
        <w:rPr>
          <w:rFonts w:asciiTheme="minorHAnsi" w:hAnsiTheme="minorHAnsi" w:cstheme="minorHAnsi"/>
          <w:i/>
          <w:w w:val="90"/>
          <w:sz w:val="24"/>
          <w:szCs w:val="24"/>
        </w:rPr>
        <w:t>Polityki</w:t>
      </w:r>
      <w:r w:rsidRPr="00096FD0">
        <w:rPr>
          <w:rFonts w:asciiTheme="minorHAnsi" w:hAnsiTheme="minorHAnsi" w:cstheme="minorHAnsi"/>
          <w:i/>
          <w:spacing w:val="3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został opublikowany na stronie internetowej organizacji oraz jest dostępny</w:t>
      </w:r>
      <w:r w:rsidRPr="00096FD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z w:val="24"/>
          <w:szCs w:val="24"/>
        </w:rPr>
        <w:t>w</w:t>
      </w:r>
      <w:r w:rsidRPr="00096FD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z w:val="24"/>
          <w:szCs w:val="24"/>
        </w:rPr>
        <w:t>widocznym</w:t>
      </w:r>
      <w:r w:rsidRPr="00096FD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z w:val="24"/>
          <w:szCs w:val="24"/>
        </w:rPr>
        <w:t>miejscu</w:t>
      </w:r>
      <w:r w:rsidRPr="00096FD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z w:val="24"/>
          <w:szCs w:val="24"/>
        </w:rPr>
        <w:t>w</w:t>
      </w:r>
      <w:r w:rsidRPr="00096FD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z w:val="24"/>
          <w:szCs w:val="24"/>
        </w:rPr>
        <w:t>jej</w:t>
      </w:r>
      <w:r w:rsidRPr="00096FD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z w:val="24"/>
          <w:szCs w:val="24"/>
        </w:rPr>
        <w:t>siedzibie.</w:t>
      </w:r>
      <w:r w:rsidRPr="00096FD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i/>
          <w:sz w:val="24"/>
          <w:szCs w:val="24"/>
        </w:rPr>
        <w:t xml:space="preserve">Polityka </w:t>
      </w:r>
      <w:r w:rsidRPr="00096FD0">
        <w:rPr>
          <w:rFonts w:asciiTheme="minorHAnsi" w:hAnsiTheme="minorHAnsi" w:cstheme="minorHAnsi"/>
          <w:sz w:val="24"/>
          <w:szCs w:val="24"/>
        </w:rPr>
        <w:t>jest</w:t>
      </w:r>
      <w:r w:rsidRPr="00096FD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z w:val="24"/>
          <w:szCs w:val="24"/>
        </w:rPr>
        <w:t>szeroko</w:t>
      </w:r>
      <w:r w:rsidRPr="00096FD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z w:val="24"/>
          <w:szCs w:val="24"/>
        </w:rPr>
        <w:t>promowana</w:t>
      </w:r>
      <w:r w:rsidRPr="00096FD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z w:val="24"/>
          <w:szCs w:val="24"/>
        </w:rPr>
        <w:t>wśród</w:t>
      </w:r>
      <w:r w:rsidRPr="00096FD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z w:val="24"/>
          <w:szCs w:val="24"/>
        </w:rPr>
        <w:t xml:space="preserve">całego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personelu, opiekunów i</w:t>
      </w:r>
      <w:r w:rsidRPr="00096FD0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>dzieci</w:t>
      </w:r>
      <w:r w:rsidRPr="00096FD0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w w:val="90"/>
          <w:sz w:val="24"/>
          <w:szCs w:val="24"/>
        </w:rPr>
        <w:t xml:space="preserve">poprzez działania informacyjne oraz edukacyjne, dostosowane </w:t>
      </w:r>
      <w:r w:rsidRPr="00096FD0">
        <w:rPr>
          <w:rFonts w:asciiTheme="minorHAnsi" w:hAnsiTheme="minorHAnsi" w:cstheme="minorHAnsi"/>
          <w:sz w:val="24"/>
          <w:szCs w:val="24"/>
        </w:rPr>
        <w:t xml:space="preserve">do poszczególnych grup odbiorców, np. opracowana jest wersja </w:t>
      </w:r>
      <w:r w:rsidRPr="00096FD0">
        <w:rPr>
          <w:rFonts w:asciiTheme="minorHAnsi" w:hAnsiTheme="minorHAnsi" w:cstheme="minorHAnsi"/>
          <w:i/>
          <w:sz w:val="24"/>
          <w:szCs w:val="24"/>
        </w:rPr>
        <w:t xml:space="preserve">Polityki </w:t>
      </w:r>
      <w:r w:rsidRPr="00096FD0">
        <w:rPr>
          <w:rFonts w:asciiTheme="minorHAnsi" w:hAnsiTheme="minorHAnsi" w:cstheme="minorHAnsi"/>
          <w:sz w:val="24"/>
          <w:szCs w:val="24"/>
        </w:rPr>
        <w:t xml:space="preserve">w formie </w:t>
      </w:r>
      <w:r w:rsidRPr="00096FD0">
        <w:rPr>
          <w:rFonts w:asciiTheme="minorHAnsi" w:hAnsiTheme="minorHAnsi" w:cstheme="minorHAnsi"/>
          <w:spacing w:val="-6"/>
          <w:sz w:val="24"/>
          <w:szCs w:val="24"/>
        </w:rPr>
        <w:t>zrozumiałej</w:t>
      </w:r>
      <w:r w:rsidRPr="00096FD0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6"/>
          <w:sz w:val="24"/>
          <w:szCs w:val="24"/>
        </w:rPr>
        <w:t>dla</w:t>
      </w:r>
      <w:r w:rsidRPr="00096FD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096FD0">
        <w:rPr>
          <w:rFonts w:asciiTheme="minorHAnsi" w:hAnsiTheme="minorHAnsi" w:cstheme="minorHAnsi"/>
          <w:spacing w:val="-6"/>
          <w:sz w:val="24"/>
          <w:szCs w:val="24"/>
        </w:rPr>
        <w:t>dzieci.</w:t>
      </w:r>
    </w:p>
    <w:p w14:paraId="2BF4DA26" w14:textId="77777777" w:rsid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</w:p>
    <w:p w14:paraId="5A72F61F" w14:textId="6591F870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b/>
          <w:bCs/>
          <w:sz w:val="24"/>
          <w:szCs w:val="24"/>
        </w:rPr>
      </w:pPr>
      <w:r w:rsidRPr="00DE2F53">
        <w:rPr>
          <w:rFonts w:asciiTheme="minorHAnsi" w:hAnsiTheme="minorHAnsi" w:cstheme="minorHAnsi"/>
          <w:b/>
          <w:bCs/>
          <w:sz w:val="24"/>
          <w:szCs w:val="24"/>
        </w:rPr>
        <w:t>Wskaźniki realizacji Standardu II. PERSONEL</w:t>
      </w:r>
    </w:p>
    <w:p w14:paraId="0758DFF4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</w:p>
    <w:p w14:paraId="77943B33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DE2F53">
        <w:rPr>
          <w:rFonts w:asciiTheme="minorHAnsi" w:hAnsiTheme="minorHAnsi" w:cstheme="minorHAnsi"/>
          <w:sz w:val="24"/>
          <w:szCs w:val="24"/>
        </w:rPr>
        <w:t>a.</w:t>
      </w:r>
      <w:r w:rsidRPr="00DE2F53">
        <w:rPr>
          <w:rFonts w:asciiTheme="minorHAnsi" w:hAnsiTheme="minorHAnsi" w:cstheme="minorHAnsi"/>
          <w:sz w:val="24"/>
          <w:szCs w:val="24"/>
        </w:rPr>
        <w:tab/>
        <w:t>Zasady bezpiecznej rekrutacji zostały przyjęte w organizacji i są stosowane w odniesieniu do każdego stanowiska wymagającego kontaktu z dziećmi.</w:t>
      </w:r>
    </w:p>
    <w:p w14:paraId="0CB01023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DE2F53">
        <w:rPr>
          <w:rFonts w:asciiTheme="minorHAnsi" w:hAnsiTheme="minorHAnsi" w:cstheme="minorHAnsi"/>
          <w:sz w:val="24"/>
          <w:szCs w:val="24"/>
        </w:rPr>
        <w:t>b.</w:t>
      </w:r>
      <w:r w:rsidRPr="00DE2F53">
        <w:rPr>
          <w:rFonts w:asciiTheme="minorHAnsi" w:hAnsiTheme="minorHAnsi" w:cstheme="minorHAnsi"/>
          <w:sz w:val="24"/>
          <w:szCs w:val="24"/>
        </w:rPr>
        <w:tab/>
        <w:t>Zasady bezpiecznych relacji pracowników z dziećmi zostały przyjęte w organizacji i udostępnione personelowi oraz dzieciom i opiekunom w postaci cyfrowej lub papierowej.</w:t>
      </w:r>
    </w:p>
    <w:p w14:paraId="5967C4E3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DE2F53">
        <w:rPr>
          <w:rFonts w:asciiTheme="minorHAnsi" w:hAnsiTheme="minorHAnsi" w:cstheme="minorHAnsi"/>
          <w:sz w:val="24"/>
          <w:szCs w:val="24"/>
        </w:rPr>
        <w:t>c.</w:t>
      </w:r>
      <w:r w:rsidRPr="00DE2F53">
        <w:rPr>
          <w:rFonts w:asciiTheme="minorHAnsi" w:hAnsiTheme="minorHAnsi" w:cstheme="minorHAnsi"/>
          <w:sz w:val="24"/>
          <w:szCs w:val="24"/>
        </w:rPr>
        <w:tab/>
        <w:t>Plan szkoleniowo-edukacyjny na dany rok został opracowany, podpisany przez zarząd organizacji oraz jest aktywnie wdrażany.</w:t>
      </w:r>
    </w:p>
    <w:p w14:paraId="7CF91ED0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DE2F53">
        <w:rPr>
          <w:rFonts w:asciiTheme="minorHAnsi" w:hAnsiTheme="minorHAnsi" w:cstheme="minorHAnsi"/>
          <w:sz w:val="24"/>
          <w:szCs w:val="24"/>
        </w:rPr>
        <w:t>d.</w:t>
      </w:r>
      <w:r w:rsidRPr="00DE2F53">
        <w:rPr>
          <w:rFonts w:asciiTheme="minorHAnsi" w:hAnsiTheme="minorHAnsi" w:cstheme="minorHAnsi"/>
          <w:sz w:val="24"/>
          <w:szCs w:val="24"/>
        </w:rPr>
        <w:tab/>
        <w:t>Personel organizacji posiada wiedzę w zakresie: rozpoznawania czynników ryzyka i symptomów krzywdzenia dzieci, prawnych aspektów ochrony dzieci, przemocy rówieśniczej, zapewniania bezpieczeństwa dzieciom i podejmowania działań profilaktycznych i interwencyjnych.</w:t>
      </w:r>
    </w:p>
    <w:p w14:paraId="7C201668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DE2F53">
        <w:rPr>
          <w:rFonts w:asciiTheme="minorHAnsi" w:hAnsiTheme="minorHAnsi" w:cstheme="minorHAnsi"/>
          <w:sz w:val="24"/>
          <w:szCs w:val="24"/>
        </w:rPr>
        <w:t>e.</w:t>
      </w:r>
      <w:r w:rsidRPr="00DE2F53">
        <w:rPr>
          <w:rFonts w:asciiTheme="minorHAnsi" w:hAnsiTheme="minorHAnsi" w:cstheme="minorHAnsi"/>
          <w:sz w:val="24"/>
          <w:szCs w:val="24"/>
        </w:rPr>
        <w:tab/>
        <w:t>Organizacja w miarę możliwości udostępnia materiały edukacyjne dla dzieci oraz scenariusze zajęć, na podstawie których personel może prowadzić warsztaty na temat przeciwdziałania krzywdzeniu i zapewniania bezpieczeństwa dzieci bądź informuje o możliwościach działu w takich zajęciach w innych organizacjach lub instytucjach.</w:t>
      </w:r>
    </w:p>
    <w:p w14:paraId="760895EE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DE2F53">
        <w:rPr>
          <w:rFonts w:asciiTheme="minorHAnsi" w:hAnsiTheme="minorHAnsi" w:cstheme="minorHAnsi"/>
          <w:sz w:val="24"/>
          <w:szCs w:val="24"/>
        </w:rPr>
        <w:t>f.</w:t>
      </w:r>
      <w:r w:rsidRPr="00DE2F53">
        <w:rPr>
          <w:rFonts w:asciiTheme="minorHAnsi" w:hAnsiTheme="minorHAnsi" w:cstheme="minorHAnsi"/>
          <w:sz w:val="24"/>
          <w:szCs w:val="24"/>
        </w:rPr>
        <w:tab/>
        <w:t>Organizacja w miarę możliwości udostępnia dzieciom materiały edukacyjne (broszury, ulotki, książki) dotyczące ich praw, ochrony przed zagrożeniami przemocą i wykorzystywaniem.</w:t>
      </w:r>
    </w:p>
    <w:p w14:paraId="6916E485" w14:textId="426CB8EE" w:rsid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DE2F53">
        <w:rPr>
          <w:rFonts w:asciiTheme="minorHAnsi" w:hAnsiTheme="minorHAnsi" w:cstheme="minorHAnsi"/>
          <w:sz w:val="24"/>
          <w:szCs w:val="24"/>
        </w:rPr>
        <w:lastRenderedPageBreak/>
        <w:t>g.</w:t>
      </w:r>
      <w:r w:rsidRPr="00DE2F53">
        <w:rPr>
          <w:rFonts w:asciiTheme="minorHAnsi" w:hAnsiTheme="minorHAnsi" w:cstheme="minorHAnsi"/>
          <w:sz w:val="24"/>
          <w:szCs w:val="24"/>
        </w:rPr>
        <w:tab/>
        <w:t>Organizacja w miarę możliwości zapewnia opiekunom dostęp do danych kontaktowych placówek zapewniających pomoc i opiekę w trudnych sytuacjach życiowych oraz do przydatnych informacji dotyczących możliwości podnoszenia umiejętności wychowawczych i ochrony dzieci przed krzywdzeniem.</w:t>
      </w:r>
    </w:p>
    <w:p w14:paraId="2DAE951C" w14:textId="77777777" w:rsid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</w:p>
    <w:p w14:paraId="3FF7B5FC" w14:textId="4E20A97A" w:rsid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b/>
          <w:bCs/>
          <w:sz w:val="24"/>
          <w:szCs w:val="24"/>
        </w:rPr>
      </w:pPr>
      <w:r w:rsidRPr="00DE2F53">
        <w:rPr>
          <w:rFonts w:asciiTheme="minorHAnsi" w:hAnsiTheme="minorHAnsi" w:cstheme="minorHAnsi"/>
          <w:b/>
          <w:bCs/>
          <w:sz w:val="24"/>
          <w:szCs w:val="24"/>
        </w:rPr>
        <w:t>Wskaźniki realizacji Standardu III. PROCEDURY</w:t>
      </w:r>
    </w:p>
    <w:p w14:paraId="22F15DE0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b/>
          <w:bCs/>
          <w:sz w:val="24"/>
          <w:szCs w:val="24"/>
        </w:rPr>
      </w:pPr>
    </w:p>
    <w:p w14:paraId="1D0D65CE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DE2F53">
        <w:rPr>
          <w:rFonts w:asciiTheme="minorHAnsi" w:hAnsiTheme="minorHAnsi" w:cstheme="minorHAnsi"/>
          <w:sz w:val="24"/>
          <w:szCs w:val="24"/>
        </w:rPr>
        <w:t>a.</w:t>
      </w:r>
      <w:r w:rsidRPr="00DE2F53">
        <w:rPr>
          <w:rFonts w:asciiTheme="minorHAnsi" w:hAnsiTheme="minorHAnsi" w:cstheme="minorHAnsi"/>
          <w:sz w:val="24"/>
          <w:szCs w:val="24"/>
        </w:rPr>
        <w:tab/>
        <w:t>Zarówno członkowie personelu, jak i dzieci oraz opiekunowie wiedzą, do kogo należy skierować informację o podejrzeniu krzywdzenia dziecka.</w:t>
      </w:r>
    </w:p>
    <w:p w14:paraId="260760D6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DE2F53">
        <w:rPr>
          <w:rFonts w:asciiTheme="minorHAnsi" w:hAnsiTheme="minorHAnsi" w:cstheme="minorHAnsi"/>
          <w:sz w:val="24"/>
          <w:szCs w:val="24"/>
        </w:rPr>
        <w:t>b.</w:t>
      </w:r>
      <w:r w:rsidRPr="00DE2F53">
        <w:rPr>
          <w:rFonts w:asciiTheme="minorHAnsi" w:hAnsiTheme="minorHAnsi" w:cstheme="minorHAnsi"/>
          <w:sz w:val="24"/>
          <w:szCs w:val="24"/>
        </w:rPr>
        <w:tab/>
        <w:t>W organizacji opracowano procedurę określającą krok po kroku, jakie działanie należy podjąć w sytuacji krzywdzenia dziecka lub zagrożenia jego bezpieczeństwa ze strony personelu, członków rodziny, rówieśników i osób trzecich. Procedura zawiera też informacje o ofercie wsparcia dostępnej dla poszkodowanego dziecka.</w:t>
      </w:r>
    </w:p>
    <w:p w14:paraId="041AB2C9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DE2F53">
        <w:rPr>
          <w:rFonts w:asciiTheme="minorHAnsi" w:hAnsiTheme="minorHAnsi" w:cstheme="minorHAnsi"/>
          <w:sz w:val="24"/>
          <w:szCs w:val="24"/>
        </w:rPr>
        <w:t>c.</w:t>
      </w:r>
      <w:r w:rsidRPr="00DE2F53">
        <w:rPr>
          <w:rFonts w:asciiTheme="minorHAnsi" w:hAnsiTheme="minorHAnsi" w:cstheme="minorHAnsi"/>
          <w:sz w:val="24"/>
          <w:szCs w:val="24"/>
        </w:rPr>
        <w:tab/>
        <w:t>Wszyscy pracownicy mają dostęp do spisu instytucji i organizacji, które zajmują się interwencją i pomocą w sytuacjach krzywdzenia dzieci (policja, sąd rodzinny, centrum interwencji kryzysowej, ośrodek pomocy społecznej, placówki ochrony zdrowia) wraz z danymi kontaktowymi.</w:t>
      </w:r>
    </w:p>
    <w:p w14:paraId="0F496F9C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DE2F53">
        <w:rPr>
          <w:rFonts w:asciiTheme="minorHAnsi" w:hAnsiTheme="minorHAnsi" w:cstheme="minorHAnsi"/>
          <w:sz w:val="24"/>
          <w:szCs w:val="24"/>
        </w:rPr>
        <w:t>d.</w:t>
      </w:r>
      <w:r w:rsidRPr="00DE2F53">
        <w:rPr>
          <w:rFonts w:asciiTheme="minorHAnsi" w:hAnsiTheme="minorHAnsi" w:cstheme="minorHAnsi"/>
          <w:sz w:val="24"/>
          <w:szCs w:val="24"/>
        </w:rPr>
        <w:tab/>
        <w:t>W widocznym miejscu w organizacji wyeksponowane są informacje dla dzieci na temat możliwości uzyskania pomocy w trudnej sytuacji, w tym numery bezpłatnych telefonów zaufania dla dzieci i młodzieży.</w:t>
      </w:r>
    </w:p>
    <w:p w14:paraId="0F4B7C0E" w14:textId="3EDAD641" w:rsid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DE2F53">
        <w:rPr>
          <w:rFonts w:asciiTheme="minorHAnsi" w:hAnsiTheme="minorHAnsi" w:cstheme="minorHAnsi"/>
          <w:sz w:val="24"/>
          <w:szCs w:val="24"/>
        </w:rPr>
        <w:t>e.</w:t>
      </w:r>
      <w:r w:rsidRPr="00DE2F53">
        <w:rPr>
          <w:rFonts w:asciiTheme="minorHAnsi" w:hAnsiTheme="minorHAnsi" w:cstheme="minorHAnsi"/>
          <w:sz w:val="24"/>
          <w:szCs w:val="24"/>
        </w:rPr>
        <w:tab/>
        <w:t>Opracowany jest model zbierania i dokumentowania sygnałów o niepokojących sytuacjach.</w:t>
      </w:r>
    </w:p>
    <w:p w14:paraId="626A3F58" w14:textId="77777777" w:rsid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</w:p>
    <w:p w14:paraId="46E8EEA4" w14:textId="210CF2CE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b/>
          <w:bCs/>
          <w:sz w:val="24"/>
          <w:szCs w:val="24"/>
        </w:rPr>
      </w:pPr>
      <w:r w:rsidRPr="00DE2F53">
        <w:rPr>
          <w:rFonts w:asciiTheme="minorHAnsi" w:hAnsiTheme="minorHAnsi" w:cstheme="minorHAnsi"/>
          <w:b/>
          <w:bCs/>
          <w:sz w:val="24"/>
          <w:szCs w:val="24"/>
        </w:rPr>
        <w:t xml:space="preserve">Wskaźniki realizacji Standardu IV. MONITORING </w:t>
      </w:r>
    </w:p>
    <w:p w14:paraId="5E09BA29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DE2F53">
        <w:rPr>
          <w:rFonts w:asciiTheme="minorHAnsi" w:hAnsiTheme="minorHAnsi" w:cstheme="minorHAnsi"/>
          <w:sz w:val="24"/>
          <w:szCs w:val="24"/>
        </w:rPr>
        <w:t>a.</w:t>
      </w:r>
      <w:r w:rsidRPr="00DE2F53">
        <w:rPr>
          <w:rFonts w:asciiTheme="minorHAnsi" w:hAnsiTheme="minorHAnsi" w:cstheme="minorHAnsi"/>
          <w:sz w:val="24"/>
          <w:szCs w:val="24"/>
        </w:rPr>
        <w:tab/>
        <w:t>Wewnętrzne sprawozdanie z realizacji Polityki ochrony dzieci przed krzywdzeniem w organizacji jest opracowywane raz w roku przez osobę odpowiedzialną za wdrażanie standardów.</w:t>
      </w:r>
    </w:p>
    <w:p w14:paraId="10F11D58" w14:textId="4F1147DF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DE2F53">
        <w:rPr>
          <w:rFonts w:asciiTheme="minorHAnsi" w:hAnsiTheme="minorHAnsi" w:cstheme="minorHAnsi"/>
          <w:sz w:val="24"/>
          <w:szCs w:val="24"/>
        </w:rPr>
        <w:t>W sprawozdaniu uwzględnione są głosy personelu, dzieci i ich opiekunów.</w:t>
      </w:r>
    </w:p>
    <w:p w14:paraId="415FBB83" w14:textId="64FF24AE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DE2F53">
        <w:rPr>
          <w:rFonts w:asciiTheme="minorHAnsi" w:hAnsiTheme="minorHAnsi" w:cstheme="minorHAnsi"/>
          <w:sz w:val="24"/>
          <w:szCs w:val="24"/>
        </w:rPr>
        <w:t>b.</w:t>
      </w:r>
      <w:r w:rsidRPr="00DE2F53">
        <w:rPr>
          <w:rFonts w:asciiTheme="minorHAnsi" w:hAnsiTheme="minorHAnsi" w:cstheme="minorHAnsi"/>
          <w:sz w:val="24"/>
          <w:szCs w:val="24"/>
        </w:rPr>
        <w:tab/>
        <w:t>Sytuacje związane z zagrożeniem bezpieczeństwa dzieci są poddawane analizie, a wnioski i rekomendacje zawarte są w corocznym sprawozdaniu.</w:t>
      </w:r>
    </w:p>
    <w:p w14:paraId="4328D4F5" w14:textId="10A96EEE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DE2F53">
        <w:rPr>
          <w:rFonts w:asciiTheme="minorHAnsi" w:hAnsiTheme="minorHAnsi" w:cstheme="minorHAnsi"/>
          <w:sz w:val="24"/>
          <w:szCs w:val="24"/>
        </w:rPr>
        <w:t>c.</w:t>
      </w:r>
      <w:r w:rsidRPr="00DE2F53">
        <w:rPr>
          <w:rFonts w:asciiTheme="minorHAnsi" w:hAnsiTheme="minorHAnsi" w:cstheme="minorHAnsi"/>
          <w:sz w:val="24"/>
          <w:szCs w:val="24"/>
        </w:rPr>
        <w:tab/>
        <w:t>Na bazie sprawozdania co roku aktualizowana jest strategia wdrażania standardów ochrony dzieci.</w:t>
      </w:r>
    </w:p>
    <w:p w14:paraId="5DE2EA65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</w:p>
    <w:p w14:paraId="6546FF34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</w:p>
    <w:p w14:paraId="6FB957E9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</w:p>
    <w:p w14:paraId="346E86AC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</w:p>
    <w:p w14:paraId="0F31463C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</w:p>
    <w:p w14:paraId="706025CA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</w:p>
    <w:p w14:paraId="3396A6DA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</w:p>
    <w:p w14:paraId="358BC566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</w:pPr>
    </w:p>
    <w:p w14:paraId="3897E67C" w14:textId="77777777" w:rsidR="00DE2F53" w:rsidRPr="00DE2F53" w:rsidRDefault="00DE2F53" w:rsidP="00DE2F53">
      <w:pPr>
        <w:tabs>
          <w:tab w:val="left" w:pos="372"/>
        </w:tabs>
        <w:spacing w:line="362" w:lineRule="auto"/>
        <w:ind w:right="113"/>
        <w:rPr>
          <w:rFonts w:asciiTheme="minorHAnsi" w:hAnsiTheme="minorHAnsi" w:cstheme="minorHAnsi"/>
          <w:sz w:val="24"/>
          <w:szCs w:val="24"/>
        </w:rPr>
        <w:sectPr w:rsidR="00DE2F53" w:rsidRPr="00DE2F53">
          <w:pgSz w:w="11906" w:h="16838"/>
          <w:pgMar w:top="1320" w:right="1300" w:bottom="280" w:left="1300" w:header="0" w:footer="0" w:gutter="0"/>
          <w:cols w:space="708"/>
          <w:formProt w:val="0"/>
          <w:docGrid w:linePitch="100" w:charSpace="4096"/>
        </w:sectPr>
      </w:pPr>
    </w:p>
    <w:bookmarkEnd w:id="3"/>
    <w:p w14:paraId="63BBC4EE" w14:textId="77777777" w:rsidR="0060775F" w:rsidRPr="00096FD0" w:rsidRDefault="0060775F">
      <w:pPr>
        <w:pStyle w:val="Akapitzlist"/>
        <w:numPr>
          <w:ilvl w:val="0"/>
          <w:numId w:val="7"/>
        </w:numPr>
        <w:tabs>
          <w:tab w:val="left" w:pos="377"/>
        </w:tabs>
        <w:spacing w:line="379" w:lineRule="auto"/>
        <w:ind w:right="113" w:firstLine="0"/>
        <w:rPr>
          <w:rFonts w:asciiTheme="minorHAnsi" w:hAnsiTheme="minorHAnsi" w:cstheme="minorHAnsi"/>
          <w:sz w:val="24"/>
          <w:szCs w:val="24"/>
        </w:rPr>
        <w:sectPr w:rsidR="0060775F" w:rsidRPr="00096FD0" w:rsidSect="00DE2F53">
          <w:pgSz w:w="11906" w:h="16838"/>
          <w:pgMar w:top="993" w:right="1300" w:bottom="280" w:left="1300" w:header="0" w:footer="0" w:gutter="0"/>
          <w:cols w:space="708"/>
          <w:formProt w:val="0"/>
          <w:docGrid w:linePitch="100" w:charSpace="4096"/>
        </w:sectPr>
      </w:pPr>
    </w:p>
    <w:p w14:paraId="20FAAAEF" w14:textId="77777777" w:rsidR="00011B8D" w:rsidRPr="00096FD0" w:rsidRDefault="00011B8D">
      <w:pPr>
        <w:pStyle w:val="Tekstpodstawowy"/>
        <w:spacing w:before="91"/>
        <w:jc w:val="left"/>
        <w:rPr>
          <w:rFonts w:asciiTheme="minorHAnsi" w:hAnsiTheme="minorHAnsi" w:cstheme="minorHAnsi"/>
          <w:sz w:val="24"/>
          <w:szCs w:val="24"/>
        </w:rPr>
      </w:pPr>
    </w:p>
    <w:p w14:paraId="65FBB909" w14:textId="77777777" w:rsidR="00011B8D" w:rsidRPr="00096FD0" w:rsidRDefault="00011B8D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</w:pPr>
    </w:p>
    <w:p w14:paraId="04F67E37" w14:textId="77777777" w:rsidR="00011B8D" w:rsidRPr="00096FD0" w:rsidRDefault="00011B8D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</w:pPr>
    </w:p>
    <w:p w14:paraId="7F54C5B0" w14:textId="77777777" w:rsidR="00011B8D" w:rsidRPr="00096FD0" w:rsidRDefault="00011B8D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</w:pPr>
    </w:p>
    <w:p w14:paraId="7230FC9A" w14:textId="77777777" w:rsidR="00011B8D" w:rsidRPr="00096FD0" w:rsidRDefault="00011B8D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</w:pPr>
    </w:p>
    <w:p w14:paraId="5C578FF6" w14:textId="77777777" w:rsidR="00011B8D" w:rsidRPr="00096FD0" w:rsidRDefault="00011B8D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</w:pPr>
    </w:p>
    <w:p w14:paraId="263ABF7D" w14:textId="77777777" w:rsidR="00011B8D" w:rsidRPr="00096FD0" w:rsidRDefault="00011B8D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</w:pPr>
    </w:p>
    <w:p w14:paraId="36D0E033" w14:textId="77777777" w:rsidR="00011B8D" w:rsidRPr="00096FD0" w:rsidRDefault="00011B8D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</w:pPr>
    </w:p>
    <w:p w14:paraId="0635CA70" w14:textId="77777777" w:rsidR="00011B8D" w:rsidRPr="00096FD0" w:rsidRDefault="00011B8D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</w:pPr>
    </w:p>
    <w:p w14:paraId="58A3F038" w14:textId="77777777" w:rsidR="00011B8D" w:rsidRPr="00096FD0" w:rsidRDefault="00011B8D">
      <w:pPr>
        <w:pStyle w:val="Tekstpodstawowy"/>
        <w:spacing w:before="150"/>
        <w:jc w:val="left"/>
        <w:rPr>
          <w:rFonts w:asciiTheme="minorHAnsi" w:hAnsiTheme="minorHAnsi" w:cstheme="minorHAnsi"/>
          <w:sz w:val="24"/>
          <w:szCs w:val="24"/>
        </w:rPr>
      </w:pPr>
    </w:p>
    <w:sectPr w:rsidR="00011B8D" w:rsidRPr="00096FD0" w:rsidSect="00DE2F53">
      <w:pgSz w:w="11906" w:h="16838"/>
      <w:pgMar w:top="1920" w:right="1300" w:bottom="280" w:left="130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D5D76" w14:textId="77777777" w:rsidR="00BC67E5" w:rsidRDefault="00BC67E5" w:rsidP="009C5779">
      <w:r>
        <w:separator/>
      </w:r>
    </w:p>
  </w:endnote>
  <w:endnote w:type="continuationSeparator" w:id="0">
    <w:p w14:paraId="4C6CE103" w14:textId="77777777" w:rsidR="00BC67E5" w:rsidRDefault="00BC67E5" w:rsidP="009C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 Narrow">
    <w:altName w:val="Arial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9186666"/>
      <w:docPartObj>
        <w:docPartGallery w:val="Page Numbers (Bottom of Page)"/>
        <w:docPartUnique/>
      </w:docPartObj>
    </w:sdtPr>
    <w:sdtContent>
      <w:p w14:paraId="00E9D3C2" w14:textId="5EC10257" w:rsidR="009C5779" w:rsidRDefault="009C57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1A5246" w14:textId="77777777" w:rsidR="009C5779" w:rsidRDefault="009C57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08A88" w14:textId="77777777" w:rsidR="00BC67E5" w:rsidRDefault="00BC67E5" w:rsidP="009C5779">
      <w:r>
        <w:separator/>
      </w:r>
    </w:p>
  </w:footnote>
  <w:footnote w:type="continuationSeparator" w:id="0">
    <w:p w14:paraId="51F0783F" w14:textId="77777777" w:rsidR="00BC67E5" w:rsidRDefault="00BC67E5" w:rsidP="009C5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4AF5"/>
    <w:multiLevelType w:val="multilevel"/>
    <w:tmpl w:val="A2A05CA4"/>
    <w:lvl w:ilvl="0">
      <w:start w:val="7"/>
      <w:numFmt w:val="decimal"/>
      <w:lvlText w:val="%1)"/>
      <w:lvlJc w:val="left"/>
      <w:pPr>
        <w:tabs>
          <w:tab w:val="num" w:pos="0"/>
        </w:tabs>
        <w:ind w:left="529" w:hanging="413"/>
      </w:pPr>
      <w:rPr>
        <w:rFonts w:ascii="Arial" w:eastAsia="Arial" w:hAnsi="Arial" w:cs="Arial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40" w:hanging="413"/>
      </w:pPr>
      <w:rPr>
        <w:rFonts w:ascii="Arial" w:eastAsia="Arial" w:hAnsi="Arial" w:cs="Arial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8" w:hanging="413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6" w:hanging="41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95" w:hanging="41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13" w:hanging="41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2" w:hanging="41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0" w:hanging="41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9" w:hanging="413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10B650D7"/>
    <w:multiLevelType w:val="multilevel"/>
    <w:tmpl w:val="37E6C0A2"/>
    <w:lvl w:ilvl="0">
      <w:start w:val="1"/>
      <w:numFmt w:val="decimal"/>
      <w:lvlText w:val="%1)"/>
      <w:lvlJc w:val="left"/>
      <w:pPr>
        <w:tabs>
          <w:tab w:val="num" w:pos="0"/>
        </w:tabs>
        <w:ind w:left="1136" w:hanging="502"/>
      </w:pPr>
      <w:rPr>
        <w:rFonts w:ascii="Arial" w:eastAsia="Arial" w:hAnsi="Arial" w:cs="Arial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6" w:hanging="50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3" w:hanging="50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9" w:hanging="50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06" w:hanging="50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23" w:hanging="50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39" w:hanging="50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6" w:hanging="50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502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11465FC3"/>
    <w:multiLevelType w:val="multilevel"/>
    <w:tmpl w:val="20BAC19A"/>
    <w:lvl w:ilvl="0">
      <w:start w:val="1"/>
      <w:numFmt w:val="decimal"/>
      <w:lvlText w:val="%1)"/>
      <w:lvlJc w:val="left"/>
      <w:pPr>
        <w:tabs>
          <w:tab w:val="num" w:pos="0"/>
        </w:tabs>
        <w:ind w:left="1136" w:hanging="586"/>
      </w:pPr>
      <w:rPr>
        <w:rFonts w:ascii="Arial" w:eastAsia="Arial" w:hAnsi="Arial" w:cs="Arial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6" w:hanging="58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3" w:hanging="58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9" w:hanging="58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06" w:hanging="58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23" w:hanging="58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39" w:hanging="58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6" w:hanging="58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586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139E4E96"/>
    <w:multiLevelType w:val="multilevel"/>
    <w:tmpl w:val="2BEEB300"/>
    <w:lvl w:ilvl="0">
      <w:start w:val="1"/>
      <w:numFmt w:val="lowerLetter"/>
      <w:lvlText w:val="%1."/>
      <w:lvlJc w:val="left"/>
      <w:pPr>
        <w:tabs>
          <w:tab w:val="num" w:pos="0"/>
        </w:tabs>
        <w:ind w:left="116" w:hanging="298"/>
      </w:pPr>
      <w:rPr>
        <w:rFonts w:ascii="Trebuchet MS" w:eastAsia="Trebuchet MS" w:hAnsi="Trebuchet MS" w:cs="Trebuchet MS"/>
        <w:b w:val="0"/>
        <w:bCs w:val="0"/>
        <w:i w:val="0"/>
        <w:iCs w:val="0"/>
        <w:spacing w:val="-1"/>
        <w:w w:val="81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8" w:hanging="29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7" w:hanging="29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5" w:hanging="29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94" w:hanging="29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13" w:hanging="29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1" w:hanging="29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0" w:hanging="29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9" w:hanging="298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15981B3C"/>
    <w:multiLevelType w:val="multilevel"/>
    <w:tmpl w:val="089CA34E"/>
    <w:lvl w:ilvl="0">
      <w:start w:val="1"/>
      <w:numFmt w:val="lowerLetter"/>
      <w:lvlText w:val="%1."/>
      <w:lvlJc w:val="left"/>
      <w:pPr>
        <w:tabs>
          <w:tab w:val="num" w:pos="0"/>
        </w:tabs>
        <w:ind w:left="116" w:hanging="279"/>
      </w:pPr>
      <w:rPr>
        <w:rFonts w:ascii="Trebuchet MS" w:eastAsia="Trebuchet MS" w:hAnsi="Trebuchet MS" w:cs="Trebuchet MS"/>
        <w:b w:val="0"/>
        <w:bCs w:val="0"/>
        <w:i w:val="0"/>
        <w:iCs w:val="0"/>
        <w:spacing w:val="-1"/>
        <w:w w:val="81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8" w:hanging="279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7" w:hanging="27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5" w:hanging="27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94" w:hanging="27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13" w:hanging="27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1" w:hanging="27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0" w:hanging="27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9" w:hanging="279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23A649FC"/>
    <w:multiLevelType w:val="multilevel"/>
    <w:tmpl w:val="2D60102C"/>
    <w:lvl w:ilvl="0">
      <w:start w:val="1"/>
      <w:numFmt w:val="decimal"/>
      <w:lvlText w:val="%1)"/>
      <w:lvlJc w:val="left"/>
      <w:pPr>
        <w:tabs>
          <w:tab w:val="num" w:pos="0"/>
        </w:tabs>
        <w:ind w:left="1040" w:hanging="413"/>
      </w:pPr>
      <w:rPr>
        <w:rFonts w:ascii="Arial" w:eastAsia="Arial" w:hAnsi="Arial" w:cs="Arial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66" w:hanging="413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3" w:hanging="413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9" w:hanging="41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41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3" w:hanging="41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9" w:hanging="41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26" w:hanging="41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53" w:hanging="413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30F26E94"/>
    <w:multiLevelType w:val="multilevel"/>
    <w:tmpl w:val="E9367FB2"/>
    <w:lvl w:ilvl="0">
      <w:start w:val="1"/>
      <w:numFmt w:val="lowerLetter"/>
      <w:lvlText w:val="%1."/>
      <w:lvlJc w:val="left"/>
      <w:pPr>
        <w:tabs>
          <w:tab w:val="num" w:pos="0"/>
        </w:tabs>
        <w:ind w:left="116" w:hanging="247"/>
      </w:pPr>
      <w:rPr>
        <w:rFonts w:ascii="Trebuchet MS" w:eastAsia="Trebuchet MS" w:hAnsi="Trebuchet MS" w:cs="Trebuchet MS"/>
        <w:b w:val="0"/>
        <w:bCs w:val="0"/>
        <w:i w:val="0"/>
        <w:iCs w:val="0"/>
        <w:spacing w:val="-1"/>
        <w:w w:val="81"/>
        <w:sz w:val="24"/>
        <w:szCs w:val="24"/>
        <w:lang w:val="pl-PL" w:eastAsia="en-US" w:bidi="ar-SA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27" w:hanging="207"/>
      </w:pPr>
      <w:rPr>
        <w:rFonts w:ascii="Arial" w:eastAsia="Arial" w:hAnsi="Arial" w:cs="Arial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85" w:hanging="20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50" w:hanging="20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15" w:hanging="20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0" w:hanging="20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45" w:hanging="20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10" w:hanging="20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76" w:hanging="207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54CF52B0"/>
    <w:multiLevelType w:val="multilevel"/>
    <w:tmpl w:val="BF90ABFE"/>
    <w:lvl w:ilvl="0">
      <w:start w:val="2"/>
      <w:numFmt w:val="decimal"/>
      <w:lvlText w:val="%1."/>
      <w:lvlJc w:val="left"/>
      <w:pPr>
        <w:tabs>
          <w:tab w:val="num" w:pos="0"/>
        </w:tabs>
        <w:ind w:left="627" w:hanging="269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8" w:hanging="269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7" w:hanging="26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5" w:hanging="26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94" w:hanging="26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63" w:hanging="26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1" w:hanging="26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26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9" w:hanging="269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5D083BB9"/>
    <w:multiLevelType w:val="multilevel"/>
    <w:tmpl w:val="C786F268"/>
    <w:lvl w:ilvl="0">
      <w:start w:val="1"/>
      <w:numFmt w:val="decimal"/>
      <w:lvlText w:val="%1)"/>
      <w:lvlJc w:val="left"/>
      <w:pPr>
        <w:tabs>
          <w:tab w:val="num" w:pos="0"/>
        </w:tabs>
        <w:ind w:left="1136" w:hanging="442"/>
      </w:pPr>
      <w:rPr>
        <w:rFonts w:ascii="Arial" w:eastAsia="Arial" w:hAnsi="Arial" w:cs="Arial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6" w:hanging="44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3" w:hanging="44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9" w:hanging="44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06" w:hanging="44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23" w:hanging="44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39" w:hanging="44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6" w:hanging="44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442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68CA5EC5"/>
    <w:multiLevelType w:val="multilevel"/>
    <w:tmpl w:val="EA14AE9C"/>
    <w:lvl w:ilvl="0">
      <w:start w:val="1"/>
      <w:numFmt w:val="lowerLetter"/>
      <w:lvlText w:val="%1."/>
      <w:lvlJc w:val="left"/>
      <w:pPr>
        <w:tabs>
          <w:tab w:val="num" w:pos="0"/>
        </w:tabs>
        <w:ind w:left="116" w:hanging="250"/>
      </w:pPr>
      <w:rPr>
        <w:rFonts w:ascii="Trebuchet MS" w:eastAsia="Trebuchet MS" w:hAnsi="Trebuchet MS" w:cs="Trebuchet MS"/>
        <w:b w:val="0"/>
        <w:bCs w:val="0"/>
        <w:i w:val="0"/>
        <w:iCs w:val="0"/>
        <w:spacing w:val="-1"/>
        <w:w w:val="81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8" w:hanging="25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7" w:hanging="25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5" w:hanging="25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94" w:hanging="25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13" w:hanging="25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1" w:hanging="25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0" w:hanging="25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9" w:hanging="250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76377D7A"/>
    <w:multiLevelType w:val="multilevel"/>
    <w:tmpl w:val="13668C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C5650A6"/>
    <w:multiLevelType w:val="multilevel"/>
    <w:tmpl w:val="8416CC72"/>
    <w:lvl w:ilvl="0">
      <w:start w:val="1"/>
      <w:numFmt w:val="decimal"/>
      <w:lvlText w:val="%1)"/>
      <w:lvlJc w:val="left"/>
      <w:pPr>
        <w:tabs>
          <w:tab w:val="num" w:pos="0"/>
        </w:tabs>
        <w:ind w:left="1136" w:hanging="420"/>
      </w:pPr>
      <w:rPr>
        <w:rFonts w:ascii="Arial" w:eastAsia="Arial" w:hAnsi="Arial" w:cs="Arial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27" w:hanging="197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7" w:hanging="19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4" w:hanging="19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62" w:hanging="19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69" w:hanging="19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76" w:hanging="19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84" w:hanging="19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91" w:hanging="197"/>
      </w:pPr>
      <w:rPr>
        <w:rFonts w:ascii="Symbol" w:hAnsi="Symbol" w:cs="Symbol" w:hint="default"/>
        <w:lang w:val="pl-PL" w:eastAsia="en-US" w:bidi="ar-SA"/>
      </w:rPr>
    </w:lvl>
  </w:abstractNum>
  <w:num w:numId="1" w16cid:durableId="272708031">
    <w:abstractNumId w:val="9"/>
  </w:num>
  <w:num w:numId="2" w16cid:durableId="290327027">
    <w:abstractNumId w:val="3"/>
  </w:num>
  <w:num w:numId="3" w16cid:durableId="1859587909">
    <w:abstractNumId w:val="4"/>
  </w:num>
  <w:num w:numId="4" w16cid:durableId="355011732">
    <w:abstractNumId w:val="0"/>
  </w:num>
  <w:num w:numId="5" w16cid:durableId="2016493565">
    <w:abstractNumId w:val="5"/>
  </w:num>
  <w:num w:numId="6" w16cid:durableId="1181235113">
    <w:abstractNumId w:val="7"/>
  </w:num>
  <w:num w:numId="7" w16cid:durableId="1195997708">
    <w:abstractNumId w:val="6"/>
  </w:num>
  <w:num w:numId="8" w16cid:durableId="1863668381">
    <w:abstractNumId w:val="2"/>
  </w:num>
  <w:num w:numId="9" w16cid:durableId="18362530">
    <w:abstractNumId w:val="1"/>
  </w:num>
  <w:num w:numId="10" w16cid:durableId="613101393">
    <w:abstractNumId w:val="11"/>
  </w:num>
  <w:num w:numId="11" w16cid:durableId="1086614382">
    <w:abstractNumId w:val="8"/>
  </w:num>
  <w:num w:numId="12" w16cid:durableId="7703913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1B8D"/>
    <w:rsid w:val="00011B8D"/>
    <w:rsid w:val="00096FD0"/>
    <w:rsid w:val="00230D57"/>
    <w:rsid w:val="003A354E"/>
    <w:rsid w:val="00454F94"/>
    <w:rsid w:val="0060775F"/>
    <w:rsid w:val="006F623B"/>
    <w:rsid w:val="007C69C9"/>
    <w:rsid w:val="00806F94"/>
    <w:rsid w:val="0089168F"/>
    <w:rsid w:val="00955520"/>
    <w:rsid w:val="009C5779"/>
    <w:rsid w:val="00A936AE"/>
    <w:rsid w:val="00BC67E5"/>
    <w:rsid w:val="00D0690B"/>
    <w:rsid w:val="00DE2F53"/>
    <w:rsid w:val="00E25CB3"/>
    <w:rsid w:val="00F17745"/>
    <w:rsid w:val="00F466DA"/>
    <w:rsid w:val="00FA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E9EA"/>
  <w15:docId w15:val="{DF74561A-01F3-4804-A547-970C6E16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2376" w:right="2373"/>
      <w:jc w:val="center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jc w:val="both"/>
    </w:pPr>
    <w:rPr>
      <w:sz w:val="18"/>
      <w:szCs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uiPriority w:val="10"/>
    <w:qFormat/>
    <w:pPr>
      <w:spacing w:before="38"/>
      <w:ind w:left="116" w:right="113"/>
      <w:jc w:val="both"/>
    </w:pPr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27" w:firstLine="5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C5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779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Jagodzińska</dc:creator>
  <dc:description/>
  <cp:lastModifiedBy>Anna Korczewska</cp:lastModifiedBy>
  <cp:revision>8</cp:revision>
  <cp:lastPrinted>2024-08-28T06:12:00Z</cp:lastPrinted>
  <dcterms:created xsi:type="dcterms:W3CDTF">2024-08-16T12:40:00Z</dcterms:created>
  <dcterms:modified xsi:type="dcterms:W3CDTF">2024-08-28T06:15:00Z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2024-08-16T00:00:00Z</vt:filetime>
  </property>
  <property fmtid="{D5CDD505-2E9C-101B-9397-08002B2CF9AE}" pid="5" name="Producer">
    <vt:lpwstr>3-Heights(TM) PDF Security Shell 4.8.25.2 (http://www.pdf-tools.com)</vt:lpwstr>
  </property>
</Properties>
</file>